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CCB0C" w14:textId="77777777" w:rsidR="00B91248" w:rsidRPr="003A562A" w:rsidRDefault="00B91248" w:rsidP="00B91248">
      <w:pPr>
        <w:rPr>
          <w:rFonts w:ascii="Arial" w:hAnsi="Arial" w:cs="Arial"/>
          <w:lang w:val="fr-CH"/>
        </w:rPr>
      </w:pPr>
    </w:p>
    <w:p w14:paraId="1F66728A" w14:textId="77777777" w:rsidR="00B91248" w:rsidRPr="003A562A" w:rsidRDefault="00B91248" w:rsidP="00B91248">
      <w:pPr>
        <w:rPr>
          <w:rFonts w:ascii="Arial" w:hAnsi="Arial" w:cs="Arial"/>
          <w:lang w:val="fr-CH"/>
        </w:rPr>
      </w:pPr>
    </w:p>
    <w:p w14:paraId="3844D02E" w14:textId="77777777" w:rsidR="00B91248" w:rsidRPr="003A562A" w:rsidRDefault="00B91248" w:rsidP="00B91248">
      <w:pPr>
        <w:tabs>
          <w:tab w:val="right" w:leader="dot" w:pos="9356"/>
        </w:tabs>
        <w:spacing w:after="0" w:line="360" w:lineRule="auto"/>
        <w:ind w:left="5670"/>
        <w:rPr>
          <w:rFonts w:ascii="Arial" w:hAnsi="Arial" w:cs="Arial"/>
          <w:lang w:val="fr-CH"/>
        </w:rPr>
      </w:pPr>
      <w:r w:rsidRPr="003A562A">
        <w:rPr>
          <w:rFonts w:ascii="Arial" w:hAnsi="Arial"/>
          <w:lang w:val="fr-CH"/>
        </w:rPr>
        <w:tab/>
      </w:r>
    </w:p>
    <w:p w14:paraId="42F34974" w14:textId="77777777" w:rsidR="00B91248" w:rsidRPr="003A562A" w:rsidRDefault="00B91248" w:rsidP="00B91248">
      <w:pPr>
        <w:tabs>
          <w:tab w:val="right" w:leader="dot" w:pos="9356"/>
        </w:tabs>
        <w:spacing w:after="0" w:line="360" w:lineRule="auto"/>
        <w:ind w:left="5670"/>
        <w:rPr>
          <w:rFonts w:ascii="Arial" w:hAnsi="Arial" w:cs="Arial"/>
          <w:lang w:val="fr-CH"/>
        </w:rPr>
      </w:pPr>
      <w:r w:rsidRPr="003A562A">
        <w:rPr>
          <w:rFonts w:ascii="Arial" w:hAnsi="Arial"/>
          <w:lang w:val="fr-CH"/>
        </w:rPr>
        <w:tab/>
      </w:r>
    </w:p>
    <w:p w14:paraId="0A55D1B1" w14:textId="77777777" w:rsidR="00B91248" w:rsidRPr="003A562A" w:rsidRDefault="00B91248" w:rsidP="00B91248">
      <w:pPr>
        <w:tabs>
          <w:tab w:val="right" w:leader="dot" w:pos="9356"/>
        </w:tabs>
        <w:spacing w:after="0" w:line="360" w:lineRule="auto"/>
        <w:ind w:left="5670"/>
        <w:rPr>
          <w:rFonts w:ascii="Arial" w:hAnsi="Arial" w:cs="Arial"/>
          <w:lang w:val="fr-CH"/>
        </w:rPr>
      </w:pPr>
      <w:r w:rsidRPr="003A562A">
        <w:rPr>
          <w:rFonts w:ascii="Arial" w:hAnsi="Arial"/>
          <w:lang w:val="fr-CH"/>
        </w:rPr>
        <w:tab/>
      </w:r>
    </w:p>
    <w:p w14:paraId="195A3205" w14:textId="77777777" w:rsidR="00B91248" w:rsidRPr="003A562A" w:rsidRDefault="00B91248" w:rsidP="00B91248">
      <w:pPr>
        <w:tabs>
          <w:tab w:val="right" w:leader="dot" w:pos="9356"/>
        </w:tabs>
        <w:spacing w:after="0" w:line="360" w:lineRule="auto"/>
        <w:ind w:left="5670"/>
        <w:rPr>
          <w:rFonts w:ascii="Arial" w:hAnsi="Arial" w:cs="Arial"/>
          <w:lang w:val="fr-CH"/>
        </w:rPr>
      </w:pPr>
      <w:r w:rsidRPr="003A562A">
        <w:rPr>
          <w:rFonts w:ascii="Arial" w:hAnsi="Arial"/>
          <w:lang w:val="fr-CH"/>
        </w:rPr>
        <w:tab/>
      </w:r>
    </w:p>
    <w:p w14:paraId="343D9E91" w14:textId="77777777" w:rsidR="00B91248" w:rsidRPr="003A562A" w:rsidRDefault="00B91248" w:rsidP="00B91248">
      <w:pPr>
        <w:spacing w:after="0" w:line="360" w:lineRule="auto"/>
        <w:ind w:left="5670"/>
        <w:rPr>
          <w:rFonts w:ascii="Arial" w:hAnsi="Arial" w:cs="Arial"/>
          <w:lang w:val="fr-CH"/>
        </w:rPr>
      </w:pPr>
    </w:p>
    <w:p w14:paraId="3AF8F5B8" w14:textId="77777777" w:rsidR="00B91248" w:rsidRPr="003A562A" w:rsidRDefault="00B91248" w:rsidP="00B91248">
      <w:pPr>
        <w:spacing w:after="0" w:line="240" w:lineRule="auto"/>
        <w:ind w:left="5670"/>
        <w:rPr>
          <w:rFonts w:ascii="Arial" w:hAnsi="Arial" w:cs="Arial"/>
          <w:lang w:val="fr-CH"/>
        </w:rPr>
      </w:pPr>
    </w:p>
    <w:p w14:paraId="7BF773E6" w14:textId="214891CE" w:rsidR="00B91248" w:rsidRPr="003A562A" w:rsidRDefault="00B91248" w:rsidP="00B91248">
      <w:pPr>
        <w:tabs>
          <w:tab w:val="right" w:leader="dot" w:pos="9356"/>
        </w:tabs>
        <w:spacing w:after="0" w:line="240" w:lineRule="auto"/>
        <w:ind w:left="5670"/>
        <w:rPr>
          <w:rFonts w:ascii="Arial" w:hAnsi="Arial" w:cs="Arial"/>
          <w:lang w:val="fr-CH"/>
        </w:rPr>
      </w:pPr>
      <w:r w:rsidRPr="003A562A">
        <w:rPr>
          <w:rFonts w:ascii="Arial" w:hAnsi="Arial"/>
          <w:lang w:val="fr-CH"/>
        </w:rPr>
        <w:t xml:space="preserve">Bienne, </w:t>
      </w:r>
      <w:r w:rsidR="003F1BF9">
        <w:rPr>
          <w:rFonts w:ascii="Arial" w:hAnsi="Arial"/>
          <w:lang w:val="fr-CH"/>
        </w:rPr>
        <w:t xml:space="preserve">le </w:t>
      </w:r>
      <w:r w:rsidRPr="003A562A">
        <w:rPr>
          <w:rFonts w:ascii="Arial" w:hAnsi="Arial"/>
          <w:lang w:val="fr-CH"/>
        </w:rPr>
        <w:tab/>
        <w:t xml:space="preserve"> </w:t>
      </w:r>
    </w:p>
    <w:p w14:paraId="5F263983" w14:textId="77777777" w:rsidR="00B91248" w:rsidRPr="003A562A" w:rsidRDefault="00B91248" w:rsidP="00B91248">
      <w:pPr>
        <w:spacing w:after="0" w:line="240" w:lineRule="auto"/>
        <w:rPr>
          <w:rFonts w:ascii="Arial" w:hAnsi="Arial" w:cs="Arial"/>
          <w:lang w:val="fr-CH"/>
        </w:rPr>
      </w:pPr>
    </w:p>
    <w:p w14:paraId="58793346" w14:textId="77777777" w:rsidR="00B91248" w:rsidRPr="003A562A" w:rsidRDefault="00B91248" w:rsidP="00B91248">
      <w:pPr>
        <w:spacing w:after="0" w:line="240" w:lineRule="auto"/>
        <w:rPr>
          <w:rFonts w:ascii="Arial" w:hAnsi="Arial" w:cs="Arial"/>
          <w:lang w:val="fr-CH"/>
        </w:rPr>
      </w:pPr>
    </w:p>
    <w:p w14:paraId="3CB0F8B8" w14:textId="77777777" w:rsidR="00B91248" w:rsidRPr="003A562A" w:rsidRDefault="00B91248" w:rsidP="00B91248">
      <w:pPr>
        <w:spacing w:after="0" w:line="240" w:lineRule="auto"/>
        <w:rPr>
          <w:rFonts w:ascii="Arial" w:hAnsi="Arial" w:cs="Arial"/>
          <w:lang w:val="fr-CH"/>
        </w:rPr>
      </w:pPr>
    </w:p>
    <w:p w14:paraId="6C428115" w14:textId="334E21B5" w:rsidR="00B91248" w:rsidRPr="003A562A" w:rsidRDefault="00B91248" w:rsidP="00B91248">
      <w:pPr>
        <w:pStyle w:val="Default"/>
        <w:jc w:val="both"/>
        <w:rPr>
          <w:sz w:val="22"/>
          <w:szCs w:val="22"/>
          <w:lang w:val="fr-CH"/>
        </w:rPr>
      </w:pPr>
      <w:r w:rsidRPr="003A562A">
        <w:rPr>
          <w:b/>
          <w:sz w:val="22"/>
          <w:lang w:val="fr-CH"/>
        </w:rPr>
        <w:t xml:space="preserve">Confirmation de la prise de connaissance des consignes de sécurité relatives à la visite de la </w:t>
      </w:r>
      <w:r w:rsidRPr="003A562A">
        <w:rPr>
          <w:b/>
          <w:color w:val="auto"/>
          <w:sz w:val="22"/>
          <w:lang w:val="fr-CH"/>
        </w:rPr>
        <w:t>station d’épuration</w:t>
      </w:r>
      <w:r w:rsidRPr="003A562A">
        <w:rPr>
          <w:color w:val="auto"/>
          <w:sz w:val="22"/>
          <w:lang w:val="fr-CH"/>
        </w:rPr>
        <w:t xml:space="preserve"> </w:t>
      </w:r>
    </w:p>
    <w:p w14:paraId="4E5F0574" w14:textId="77777777" w:rsidR="00B91248" w:rsidRPr="003A562A" w:rsidRDefault="00B91248" w:rsidP="00B91248">
      <w:pPr>
        <w:pStyle w:val="Default"/>
        <w:rPr>
          <w:sz w:val="12"/>
          <w:szCs w:val="12"/>
          <w:lang w:val="fr-CH"/>
        </w:rPr>
      </w:pPr>
    </w:p>
    <w:p w14:paraId="2E6112AD" w14:textId="77777777" w:rsidR="00B91248" w:rsidRPr="003A562A" w:rsidRDefault="00B91248" w:rsidP="00B91248">
      <w:pPr>
        <w:pStyle w:val="Default"/>
        <w:rPr>
          <w:sz w:val="22"/>
          <w:szCs w:val="22"/>
          <w:lang w:val="fr-CH"/>
        </w:rPr>
      </w:pPr>
    </w:p>
    <w:p w14:paraId="5D164106" w14:textId="2D8A0249" w:rsidR="00B91248" w:rsidRPr="003A562A" w:rsidRDefault="00786671" w:rsidP="00B91248">
      <w:pPr>
        <w:pStyle w:val="Default"/>
        <w:rPr>
          <w:sz w:val="22"/>
          <w:szCs w:val="22"/>
          <w:lang w:val="fr-CH"/>
        </w:rPr>
      </w:pPr>
      <w:r>
        <w:rPr>
          <w:sz w:val="22"/>
          <w:lang w:val="fr-CH"/>
        </w:rPr>
        <w:t>C</w:t>
      </w:r>
      <w:r w:rsidR="00B91248" w:rsidRPr="003A562A">
        <w:rPr>
          <w:sz w:val="22"/>
          <w:lang w:val="fr-CH"/>
        </w:rPr>
        <w:t xml:space="preserve">hers visiteurs, </w:t>
      </w:r>
    </w:p>
    <w:p w14:paraId="39C97CA4" w14:textId="77777777" w:rsidR="00B91248" w:rsidRPr="003A562A" w:rsidRDefault="00B91248" w:rsidP="00B91248">
      <w:pPr>
        <w:pStyle w:val="Default"/>
        <w:rPr>
          <w:sz w:val="12"/>
          <w:szCs w:val="12"/>
          <w:lang w:val="fr-CH"/>
        </w:rPr>
      </w:pPr>
    </w:p>
    <w:p w14:paraId="01BF63EB" w14:textId="68F4B4B0" w:rsidR="00B91248" w:rsidRPr="003A562A" w:rsidRDefault="00B91248" w:rsidP="00B91248">
      <w:pPr>
        <w:pStyle w:val="Default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 xml:space="preserve">Merci d’avoir choisi de visiter nos installations. L’assurance de votre sécurité est l’une de nos </w:t>
      </w:r>
      <w:r w:rsidR="0035626C">
        <w:rPr>
          <w:sz w:val="22"/>
          <w:lang w:val="fr-CH"/>
        </w:rPr>
        <w:br/>
      </w:r>
      <w:r w:rsidRPr="003A562A">
        <w:rPr>
          <w:sz w:val="22"/>
          <w:lang w:val="fr-CH"/>
        </w:rPr>
        <w:t xml:space="preserve">préoccupations majeures. </w:t>
      </w:r>
    </w:p>
    <w:p w14:paraId="2668D4A9" w14:textId="77777777" w:rsidR="00B91248" w:rsidRPr="003A562A" w:rsidRDefault="00B91248" w:rsidP="00B91248">
      <w:pPr>
        <w:pStyle w:val="Default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 xml:space="preserve">Les visiteurs sont priés de respecter les « Règles de comportement et informations préalables relatives à la visite des installations » ci-jointes, afin d’éviter tout accident et de ne pas perturber le bon fonctionnement de la station d’épuration. </w:t>
      </w:r>
    </w:p>
    <w:p w14:paraId="1EB32A45" w14:textId="77777777" w:rsidR="00B91248" w:rsidRPr="003A562A" w:rsidRDefault="00B91248" w:rsidP="00B91248">
      <w:pPr>
        <w:pStyle w:val="Default"/>
        <w:rPr>
          <w:sz w:val="12"/>
          <w:szCs w:val="12"/>
          <w:lang w:val="fr-CH"/>
        </w:rPr>
      </w:pPr>
      <w:r w:rsidRPr="003A562A">
        <w:rPr>
          <w:sz w:val="22"/>
          <w:lang w:val="fr-CH"/>
        </w:rPr>
        <w:t xml:space="preserve"> </w:t>
      </w:r>
    </w:p>
    <w:p w14:paraId="5A695F7F" w14:textId="77777777" w:rsidR="00B91248" w:rsidRPr="003A562A" w:rsidRDefault="00B91248" w:rsidP="00B91248">
      <w:pPr>
        <w:pStyle w:val="Default"/>
        <w:rPr>
          <w:sz w:val="12"/>
          <w:szCs w:val="12"/>
          <w:lang w:val="fr-CH"/>
        </w:rPr>
      </w:pPr>
    </w:p>
    <w:p w14:paraId="17818174" w14:textId="77777777" w:rsidR="00B91248" w:rsidRPr="003A562A" w:rsidRDefault="00B91248" w:rsidP="00B91248">
      <w:pPr>
        <w:pStyle w:val="Default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 xml:space="preserve">En cas de non-respect des consignes, nous nous verrons obligés d’interrompre la visite pour des raisons de sécurité. </w:t>
      </w:r>
    </w:p>
    <w:p w14:paraId="5E4FEB59" w14:textId="77777777" w:rsidR="00B91248" w:rsidRPr="003A562A" w:rsidRDefault="00B91248" w:rsidP="00B91248">
      <w:pPr>
        <w:pStyle w:val="Default"/>
        <w:rPr>
          <w:sz w:val="12"/>
          <w:szCs w:val="12"/>
          <w:lang w:val="fr-CH"/>
        </w:rPr>
      </w:pPr>
    </w:p>
    <w:p w14:paraId="3B04959E" w14:textId="0EC4C172" w:rsidR="00B91248" w:rsidRPr="003A562A" w:rsidRDefault="00B91248" w:rsidP="00B91248">
      <w:pPr>
        <w:pStyle w:val="Default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 xml:space="preserve">L’interlocuteur privé choisi pour diriger la visite confirme par la présente avoir informé les </w:t>
      </w:r>
      <w:r w:rsidR="0035626C">
        <w:rPr>
          <w:sz w:val="22"/>
          <w:lang w:val="fr-CH"/>
        </w:rPr>
        <w:br/>
      </w:r>
      <w:r w:rsidRPr="003A562A">
        <w:rPr>
          <w:sz w:val="22"/>
          <w:lang w:val="fr-CH"/>
        </w:rPr>
        <w:t>participants (</w:t>
      </w:r>
      <w:r w:rsidR="0012639B">
        <w:rPr>
          <w:sz w:val="22"/>
          <w:lang w:val="fr-CH"/>
        </w:rPr>
        <w:t>i</w:t>
      </w:r>
      <w:r w:rsidRPr="003A562A">
        <w:rPr>
          <w:sz w:val="22"/>
          <w:lang w:val="fr-CH"/>
        </w:rPr>
        <w:t>l s’agit d’une exigence posée par notre assurance)</w:t>
      </w:r>
      <w:r w:rsidR="00757F92">
        <w:rPr>
          <w:sz w:val="22"/>
          <w:lang w:val="fr-CH"/>
        </w:rPr>
        <w:t>.</w:t>
      </w:r>
      <w:r w:rsidRPr="003A562A">
        <w:rPr>
          <w:sz w:val="22"/>
          <w:lang w:val="fr-CH"/>
        </w:rPr>
        <w:t xml:space="preserve"> </w:t>
      </w:r>
    </w:p>
    <w:p w14:paraId="39EC9189" w14:textId="77777777" w:rsidR="00B91248" w:rsidRPr="003A562A" w:rsidRDefault="00B91248" w:rsidP="00B91248">
      <w:pPr>
        <w:pStyle w:val="Default"/>
        <w:rPr>
          <w:sz w:val="12"/>
          <w:szCs w:val="12"/>
          <w:lang w:val="fr-CH"/>
        </w:rPr>
      </w:pPr>
    </w:p>
    <w:p w14:paraId="43980505" w14:textId="44F69EB0" w:rsidR="00B91248" w:rsidRPr="003A562A" w:rsidRDefault="00B91248" w:rsidP="00B91248">
      <w:pPr>
        <w:pStyle w:val="Default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 xml:space="preserve">Les consignes de sécurité dûment signées sont à remettre au personnel de la </w:t>
      </w:r>
      <w:r w:rsidRPr="003A562A">
        <w:rPr>
          <w:color w:val="auto"/>
          <w:sz w:val="22"/>
          <w:lang w:val="fr-CH"/>
        </w:rPr>
        <w:t>STEP Région</w:t>
      </w:r>
      <w:r w:rsidR="00D70508">
        <w:rPr>
          <w:color w:val="auto"/>
          <w:sz w:val="22"/>
          <w:lang w:val="fr-CH"/>
        </w:rPr>
        <w:t xml:space="preserve"> </w:t>
      </w:r>
      <w:r w:rsidRPr="003A562A">
        <w:rPr>
          <w:color w:val="auto"/>
          <w:sz w:val="22"/>
          <w:lang w:val="fr-CH"/>
        </w:rPr>
        <w:t>Bienne SA</w:t>
      </w:r>
      <w:r w:rsidRPr="003A562A">
        <w:rPr>
          <w:sz w:val="22"/>
          <w:lang w:val="fr-CH"/>
        </w:rPr>
        <w:t xml:space="preserve"> avant la visite. </w:t>
      </w:r>
    </w:p>
    <w:p w14:paraId="3A0558E6" w14:textId="77777777" w:rsidR="00B91248" w:rsidRPr="003A562A" w:rsidRDefault="00B91248" w:rsidP="00B91248">
      <w:pPr>
        <w:pStyle w:val="Default"/>
        <w:rPr>
          <w:sz w:val="12"/>
          <w:szCs w:val="12"/>
          <w:lang w:val="fr-CH"/>
        </w:rPr>
      </w:pPr>
    </w:p>
    <w:p w14:paraId="7A303F5A" w14:textId="44329968" w:rsidR="00B91248" w:rsidRPr="003A562A" w:rsidRDefault="00B91248" w:rsidP="00B91248">
      <w:pPr>
        <w:pStyle w:val="Default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>D’avance, nous vous remercions de votre coopération</w:t>
      </w:r>
      <w:r w:rsidR="003F1BF9">
        <w:rPr>
          <w:sz w:val="22"/>
          <w:lang w:val="fr-CH"/>
        </w:rPr>
        <w:t> </w:t>
      </w:r>
      <w:r w:rsidRPr="003A562A">
        <w:rPr>
          <w:sz w:val="22"/>
          <w:lang w:val="fr-CH"/>
        </w:rPr>
        <w:t xml:space="preserve">! </w:t>
      </w:r>
    </w:p>
    <w:p w14:paraId="27FB4AB2" w14:textId="77777777" w:rsidR="00B91248" w:rsidRPr="003A562A" w:rsidRDefault="00B91248" w:rsidP="00B91248">
      <w:pPr>
        <w:pStyle w:val="Default"/>
        <w:rPr>
          <w:sz w:val="22"/>
          <w:szCs w:val="22"/>
          <w:lang w:val="fr-CH"/>
        </w:rPr>
      </w:pPr>
    </w:p>
    <w:p w14:paraId="6E6D50D3" w14:textId="77777777" w:rsidR="00B91248" w:rsidRPr="003A562A" w:rsidRDefault="00B91248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ab/>
      </w:r>
    </w:p>
    <w:p w14:paraId="72C29766" w14:textId="77777777" w:rsidR="00B91248" w:rsidRPr="003A562A" w:rsidRDefault="00B91248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ab/>
        <w:t>Meilleures salutations,</w:t>
      </w:r>
    </w:p>
    <w:p w14:paraId="2E3721DC" w14:textId="77777777" w:rsidR="00B91248" w:rsidRPr="003A562A" w:rsidRDefault="00B91248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ab/>
        <w:t>STEP Région Bienne SA</w:t>
      </w:r>
    </w:p>
    <w:p w14:paraId="141ACDDD" w14:textId="77777777" w:rsidR="00B91248" w:rsidRPr="003A562A" w:rsidRDefault="00B91248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ab/>
      </w:r>
    </w:p>
    <w:p w14:paraId="63586210" w14:textId="77777777" w:rsidR="00B91248" w:rsidRPr="003A562A" w:rsidRDefault="00B91248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</w:p>
    <w:p w14:paraId="50B6E44A" w14:textId="77777777" w:rsidR="00B91248" w:rsidRPr="003A562A" w:rsidRDefault="00B91248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</w:p>
    <w:p w14:paraId="1360DAFB" w14:textId="77777777" w:rsidR="00B91248" w:rsidRPr="003A562A" w:rsidRDefault="00B91248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</w:p>
    <w:p w14:paraId="05BD7879" w14:textId="77777777" w:rsidR="003350BD" w:rsidRPr="003A562A" w:rsidRDefault="003350BD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</w:p>
    <w:p w14:paraId="50C370A7" w14:textId="77777777" w:rsidR="003350BD" w:rsidRPr="003A562A" w:rsidRDefault="003350BD" w:rsidP="00B91248">
      <w:pPr>
        <w:pStyle w:val="Default"/>
        <w:tabs>
          <w:tab w:val="left" w:pos="5670"/>
        </w:tabs>
        <w:rPr>
          <w:sz w:val="22"/>
          <w:szCs w:val="22"/>
          <w:lang w:val="fr-CH"/>
        </w:rPr>
      </w:pPr>
    </w:p>
    <w:p w14:paraId="0BCB8F7E" w14:textId="77777777" w:rsidR="00B91248" w:rsidRPr="003A562A" w:rsidRDefault="00B91248" w:rsidP="00B91248">
      <w:pPr>
        <w:pStyle w:val="Default"/>
        <w:tabs>
          <w:tab w:val="right" w:leader="dot" w:pos="9498"/>
        </w:tabs>
        <w:spacing w:line="480" w:lineRule="auto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 xml:space="preserve">Nom des visiteurs (nom du groupe) : </w:t>
      </w:r>
      <w:r w:rsidRPr="003A562A">
        <w:rPr>
          <w:sz w:val="22"/>
          <w:lang w:val="fr-CH"/>
        </w:rPr>
        <w:tab/>
      </w:r>
    </w:p>
    <w:p w14:paraId="1B4C7C30" w14:textId="643411F5" w:rsidR="00E41D5C" w:rsidRPr="003A562A" w:rsidRDefault="00E41D5C" w:rsidP="00B91248">
      <w:pPr>
        <w:pStyle w:val="Default"/>
        <w:tabs>
          <w:tab w:val="right" w:leader="dot" w:pos="9498"/>
        </w:tabs>
        <w:spacing w:line="480" w:lineRule="auto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>Date de la visite guidée :</w:t>
      </w:r>
      <w:r w:rsidR="00D23962" w:rsidRPr="003A562A">
        <w:rPr>
          <w:sz w:val="22"/>
          <w:lang w:val="fr-CH"/>
        </w:rPr>
        <w:t xml:space="preserve"> </w:t>
      </w:r>
      <w:r w:rsidRPr="003A562A">
        <w:rPr>
          <w:sz w:val="22"/>
          <w:lang w:val="fr-CH"/>
        </w:rPr>
        <w:tab/>
      </w:r>
    </w:p>
    <w:p w14:paraId="604505BE" w14:textId="77777777" w:rsidR="00B91248" w:rsidRPr="003A562A" w:rsidRDefault="00B91248" w:rsidP="00B91248">
      <w:pPr>
        <w:pStyle w:val="Default"/>
        <w:tabs>
          <w:tab w:val="right" w:leader="dot" w:pos="9498"/>
        </w:tabs>
        <w:spacing w:line="480" w:lineRule="auto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 xml:space="preserve">Nom du ou des responsable(s) : </w:t>
      </w:r>
      <w:r w:rsidRPr="003A562A">
        <w:rPr>
          <w:sz w:val="22"/>
          <w:lang w:val="fr-CH"/>
        </w:rPr>
        <w:tab/>
      </w:r>
    </w:p>
    <w:p w14:paraId="52FA2EBA" w14:textId="77777777" w:rsidR="00B91248" w:rsidRPr="003A562A" w:rsidRDefault="00B91248" w:rsidP="00B91248">
      <w:pPr>
        <w:pStyle w:val="Default"/>
        <w:tabs>
          <w:tab w:val="right" w:leader="dot" w:pos="9498"/>
        </w:tabs>
        <w:spacing w:line="480" w:lineRule="auto"/>
        <w:rPr>
          <w:sz w:val="22"/>
          <w:szCs w:val="22"/>
          <w:lang w:val="fr-CH"/>
        </w:rPr>
      </w:pPr>
      <w:r w:rsidRPr="003A562A">
        <w:rPr>
          <w:sz w:val="22"/>
          <w:lang w:val="fr-CH"/>
        </w:rPr>
        <w:t xml:space="preserve">Nombre de visiteurs : </w:t>
      </w:r>
      <w:r w:rsidRPr="003A562A">
        <w:rPr>
          <w:sz w:val="22"/>
          <w:lang w:val="fr-CH"/>
        </w:rPr>
        <w:tab/>
        <w:t xml:space="preserve"> </w:t>
      </w:r>
    </w:p>
    <w:p w14:paraId="62DF7434" w14:textId="6F6300CB" w:rsidR="00B91248" w:rsidRPr="003A562A" w:rsidRDefault="00B91248" w:rsidP="00B91248">
      <w:pPr>
        <w:pStyle w:val="Default"/>
        <w:tabs>
          <w:tab w:val="right" w:leader="dot" w:pos="9498"/>
        </w:tabs>
        <w:spacing w:line="480" w:lineRule="auto"/>
        <w:rPr>
          <w:lang w:val="fr-CH"/>
        </w:rPr>
      </w:pPr>
      <w:r w:rsidRPr="003A562A">
        <w:rPr>
          <w:b/>
          <w:sz w:val="22"/>
          <w:lang w:val="fr-CH"/>
        </w:rPr>
        <w:t>Date et signature :</w:t>
      </w:r>
      <w:r w:rsidR="00D23962" w:rsidRPr="003A562A">
        <w:rPr>
          <w:b/>
          <w:sz w:val="22"/>
          <w:lang w:val="fr-CH"/>
        </w:rPr>
        <w:t xml:space="preserve"> </w:t>
      </w:r>
      <w:r w:rsidRPr="003A562A">
        <w:rPr>
          <w:sz w:val="22"/>
          <w:lang w:val="fr-CH"/>
        </w:rPr>
        <w:tab/>
      </w:r>
    </w:p>
    <w:p w14:paraId="3179D88A" w14:textId="77777777" w:rsidR="00CC5117" w:rsidRPr="003A562A" w:rsidRDefault="00CC5117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H"/>
        </w:rPr>
        <w:sectPr w:rsidR="00CC5117" w:rsidRPr="003A562A" w:rsidSect="00CC5117">
          <w:headerReference w:type="default" r:id="rId7"/>
          <w:footerReference w:type="default" r:id="rId8"/>
          <w:headerReference w:type="first" r:id="rId9"/>
          <w:pgSz w:w="11906" w:h="16838"/>
          <w:pgMar w:top="1417" w:right="991" w:bottom="1134" w:left="1417" w:header="708" w:footer="708" w:gutter="0"/>
          <w:cols w:space="708"/>
          <w:titlePg/>
          <w:docGrid w:linePitch="360"/>
        </w:sectPr>
      </w:pPr>
    </w:p>
    <w:p w14:paraId="2A750452" w14:textId="77777777" w:rsidR="00B91248" w:rsidRPr="003A562A" w:rsidRDefault="00B91248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66337DA0" w14:textId="77777777" w:rsidR="00B91248" w:rsidRPr="003A562A" w:rsidRDefault="00B91248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60675A09" w14:textId="4B2E88F2" w:rsidR="00FF17CE" w:rsidRPr="003A562A" w:rsidRDefault="00FE6BBD" w:rsidP="009B18D0">
      <w:pPr>
        <w:spacing w:after="0" w:line="240" w:lineRule="auto"/>
        <w:jc w:val="center"/>
        <w:rPr>
          <w:rFonts w:ascii="Arial" w:hAnsi="Arial"/>
          <w:b/>
          <w:sz w:val="24"/>
          <w:u w:val="single"/>
          <w:lang w:val="fr-CH"/>
        </w:rPr>
      </w:pPr>
      <w:r w:rsidRPr="003A562A">
        <w:rPr>
          <w:rFonts w:ascii="Arial" w:hAnsi="Arial"/>
          <w:b/>
          <w:sz w:val="24"/>
          <w:u w:val="single"/>
          <w:lang w:val="fr-CH"/>
        </w:rPr>
        <w:t xml:space="preserve">Règles de comportement et informations préalables relatives </w:t>
      </w:r>
      <w:r w:rsidR="00D523E5" w:rsidRPr="003A562A">
        <w:rPr>
          <w:rFonts w:ascii="Arial" w:hAnsi="Arial"/>
          <w:b/>
          <w:sz w:val="24"/>
          <w:u w:val="single"/>
          <w:lang w:val="fr-CH"/>
        </w:rPr>
        <w:br/>
      </w:r>
      <w:r w:rsidRPr="003A562A">
        <w:rPr>
          <w:rFonts w:ascii="Arial" w:hAnsi="Arial"/>
          <w:b/>
          <w:sz w:val="24"/>
          <w:u w:val="single"/>
          <w:lang w:val="fr-CH"/>
        </w:rPr>
        <w:t>à la visite des</w:t>
      </w:r>
      <w:r w:rsidR="009B18D0" w:rsidRPr="003A562A">
        <w:rPr>
          <w:rFonts w:ascii="Arial" w:hAnsi="Arial"/>
          <w:b/>
          <w:sz w:val="24"/>
          <w:u w:val="single"/>
          <w:lang w:val="fr-CH"/>
        </w:rPr>
        <w:t xml:space="preserve"> </w:t>
      </w:r>
      <w:r w:rsidRPr="003A562A">
        <w:rPr>
          <w:rFonts w:ascii="Arial" w:hAnsi="Arial"/>
          <w:b/>
          <w:sz w:val="24"/>
          <w:u w:val="single"/>
          <w:lang w:val="fr-CH"/>
        </w:rPr>
        <w:t>installations</w:t>
      </w:r>
    </w:p>
    <w:p w14:paraId="77F5EF39" w14:textId="77777777" w:rsidR="00FE6BBD" w:rsidRPr="003A562A" w:rsidRDefault="00FE6BBD" w:rsidP="00FF1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fr-CH"/>
        </w:rPr>
      </w:pPr>
    </w:p>
    <w:p w14:paraId="30E74363" w14:textId="77777777" w:rsidR="00FE6BBD" w:rsidRPr="003A562A" w:rsidRDefault="00FE6BBD" w:rsidP="00FE6BBD">
      <w:pPr>
        <w:spacing w:after="0" w:line="240" w:lineRule="auto"/>
        <w:rPr>
          <w:rFonts w:ascii="Arial" w:hAnsi="Arial" w:cs="Arial"/>
          <w:sz w:val="24"/>
          <w:szCs w:val="24"/>
          <w:lang w:val="fr-CH"/>
        </w:rPr>
      </w:pPr>
    </w:p>
    <w:p w14:paraId="3310F32C" w14:textId="77777777" w:rsidR="00FE6BBD" w:rsidRPr="003A562A" w:rsidRDefault="00463590" w:rsidP="00463590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fr-CH"/>
        </w:rPr>
      </w:pPr>
      <w:r w:rsidRPr="003A562A">
        <w:rPr>
          <w:rFonts w:ascii="Arial" w:hAnsi="Arial"/>
          <w:sz w:val="24"/>
          <w:u w:val="single"/>
          <w:lang w:val="fr-CH"/>
        </w:rPr>
        <w:t>Généralités :</w:t>
      </w:r>
    </w:p>
    <w:p w14:paraId="2C4DC065" w14:textId="77777777" w:rsidR="00463590" w:rsidRPr="003A562A" w:rsidRDefault="00463590" w:rsidP="00FE6BBD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fr-CH"/>
        </w:rPr>
      </w:pPr>
    </w:p>
    <w:p w14:paraId="3DDA9B43" w14:textId="7F0E76E9" w:rsidR="00466315" w:rsidRPr="003A562A" w:rsidRDefault="00466315" w:rsidP="00466315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ab/>
        <w:t xml:space="preserve">La visite doit se dérouler dans une ambiance détendue. Les accompagnateurs veillent au bon comportement des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sz w:val="24"/>
          <w:lang w:val="fr-CH"/>
        </w:rPr>
        <w:t>participants.</w:t>
      </w:r>
    </w:p>
    <w:p w14:paraId="06833881" w14:textId="77777777" w:rsidR="00466315" w:rsidRPr="003A562A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731B5433" w14:textId="77777777" w:rsidR="000A11B9" w:rsidRPr="003A562A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7A7A103A" w14:textId="77777777" w:rsidR="00FE6BBD" w:rsidRPr="003A562A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Dates</w:t>
      </w:r>
      <w:r w:rsidRPr="003A562A">
        <w:rPr>
          <w:rFonts w:ascii="Arial" w:hAnsi="Arial"/>
          <w:sz w:val="24"/>
          <w:lang w:val="fr-CH"/>
        </w:rPr>
        <w:tab/>
        <w:t xml:space="preserve">Les mardis, mercredis et vendredis après-midi, uniquement sur rendez-vous. </w:t>
      </w:r>
    </w:p>
    <w:p w14:paraId="37CD69E5" w14:textId="77777777" w:rsidR="00466315" w:rsidRPr="003A562A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5E645486" w14:textId="77777777" w:rsidR="00466315" w:rsidRPr="003A562A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4A0B8CD1" w14:textId="2D3DEF68" w:rsidR="00466315" w:rsidRPr="003A562A" w:rsidRDefault="0046631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Visite</w:t>
      </w:r>
      <w:r w:rsidRPr="003A562A">
        <w:rPr>
          <w:rFonts w:ascii="Arial" w:hAnsi="Arial"/>
          <w:sz w:val="24"/>
          <w:lang w:val="fr-CH"/>
        </w:rPr>
        <w:tab/>
        <w:t xml:space="preserve">Les visiteurs doivent toujours rester à proximité du responsable. Les accompagnateurs vérifient que personne ne s’éloigne du groupe sans autorisation. Si un visiteur doit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sz w:val="24"/>
          <w:lang w:val="fr-CH"/>
        </w:rPr>
        <w:t xml:space="preserve">s’absenter pendant la visite, il doit impérativement l’annoncer au responsable qui se chargera de prendre les mesures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sz w:val="24"/>
          <w:lang w:val="fr-CH"/>
        </w:rPr>
        <w:t>nécessaires.</w:t>
      </w:r>
    </w:p>
    <w:p w14:paraId="38261C98" w14:textId="77777777" w:rsidR="00AA35F1" w:rsidRPr="003A562A" w:rsidRDefault="00AA35F1" w:rsidP="00627B40">
      <w:pPr>
        <w:tabs>
          <w:tab w:val="left" w:pos="3119"/>
        </w:tabs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  <w:lang w:val="fr-CH"/>
        </w:rPr>
      </w:pPr>
    </w:p>
    <w:p w14:paraId="2923D7ED" w14:textId="77777777" w:rsidR="00AA35F1" w:rsidRPr="003A562A" w:rsidRDefault="003350BD" w:rsidP="00627B40">
      <w:pPr>
        <w:tabs>
          <w:tab w:val="left" w:pos="3119"/>
        </w:tabs>
        <w:spacing w:after="0" w:line="240" w:lineRule="auto"/>
        <w:ind w:left="2124" w:right="-426" w:hanging="2124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Durée</w:t>
      </w:r>
      <w:r w:rsidRPr="003A562A">
        <w:rPr>
          <w:rFonts w:ascii="Arial" w:hAnsi="Arial"/>
          <w:sz w:val="24"/>
          <w:lang w:val="fr-CH"/>
        </w:rPr>
        <w:tab/>
      </w:r>
      <w:r w:rsidRPr="003A562A">
        <w:rPr>
          <w:rFonts w:ascii="Arial" w:hAnsi="Arial"/>
          <w:sz w:val="24"/>
          <w:lang w:val="fr-CH"/>
        </w:rPr>
        <w:tab/>
        <w:t>Environ 60 minutes.</w:t>
      </w:r>
    </w:p>
    <w:p w14:paraId="5F1F575E" w14:textId="77777777" w:rsidR="00FF17CE" w:rsidRPr="003A562A" w:rsidRDefault="00FF17CE" w:rsidP="00627B40">
      <w:pPr>
        <w:tabs>
          <w:tab w:val="left" w:pos="3119"/>
        </w:tabs>
        <w:spacing w:after="0" w:line="240" w:lineRule="auto"/>
        <w:ind w:left="2124" w:right="-426" w:hanging="2124"/>
        <w:jc w:val="both"/>
        <w:rPr>
          <w:rFonts w:ascii="Arial" w:hAnsi="Arial" w:cs="Arial"/>
          <w:sz w:val="24"/>
          <w:szCs w:val="24"/>
          <w:lang w:val="fr-CH"/>
        </w:rPr>
      </w:pPr>
    </w:p>
    <w:p w14:paraId="50679ACC" w14:textId="0ECFD814" w:rsidR="00FF17CE" w:rsidRPr="0035626C" w:rsidRDefault="00FF17CE" w:rsidP="0035626C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/>
          <w:sz w:val="24"/>
          <w:lang w:val="fr-CH"/>
        </w:rPr>
      </w:pPr>
      <w:r w:rsidRPr="003A562A">
        <w:rPr>
          <w:rFonts w:ascii="Arial" w:hAnsi="Arial"/>
          <w:sz w:val="24"/>
          <w:lang w:val="fr-CH"/>
        </w:rPr>
        <w:t>Arrivée</w:t>
      </w:r>
      <w:r w:rsidRPr="003A562A">
        <w:rPr>
          <w:rFonts w:ascii="Arial" w:hAnsi="Arial"/>
          <w:sz w:val="24"/>
          <w:lang w:val="fr-CH"/>
        </w:rPr>
        <w:tab/>
        <w:t>L’organisateur de la visite annonce l’arrivée de son groupe au guichet d’accueil situé au 1</w:t>
      </w:r>
      <w:r w:rsidRPr="003A562A">
        <w:rPr>
          <w:rFonts w:ascii="Arial" w:hAnsi="Arial"/>
          <w:sz w:val="24"/>
          <w:vertAlign w:val="superscript"/>
          <w:lang w:val="fr-CH"/>
        </w:rPr>
        <w:t>er</w:t>
      </w:r>
      <w:r w:rsidRPr="003A562A">
        <w:rPr>
          <w:rFonts w:ascii="Arial" w:hAnsi="Arial"/>
          <w:sz w:val="24"/>
          <w:lang w:val="fr-CH"/>
        </w:rPr>
        <w:t xml:space="preserve"> étage du bâtiment administratif. Pendant ce temps, le groupe de visiteurs attend dans la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b/>
          <w:sz w:val="24"/>
          <w:lang w:val="fr-CH"/>
        </w:rPr>
        <w:t>cantine</w:t>
      </w:r>
      <w:r w:rsidRPr="003A562A">
        <w:rPr>
          <w:rFonts w:ascii="Arial" w:hAnsi="Arial"/>
          <w:sz w:val="24"/>
          <w:lang w:val="fr-CH"/>
        </w:rPr>
        <w:t xml:space="preserve">. Le responsable de la visite viendra y chercher les participants. </w:t>
      </w:r>
    </w:p>
    <w:p w14:paraId="31AA624C" w14:textId="77777777" w:rsidR="00AA35F1" w:rsidRPr="003A562A" w:rsidRDefault="00AA35F1" w:rsidP="00627B40">
      <w:pPr>
        <w:tabs>
          <w:tab w:val="left" w:pos="3119"/>
        </w:tabs>
        <w:spacing w:after="0" w:line="240" w:lineRule="auto"/>
        <w:ind w:left="2124" w:right="-426" w:hanging="2124"/>
        <w:jc w:val="both"/>
        <w:rPr>
          <w:rFonts w:ascii="Arial" w:hAnsi="Arial" w:cs="Arial"/>
          <w:sz w:val="24"/>
          <w:szCs w:val="24"/>
          <w:lang w:val="fr-CH"/>
        </w:rPr>
      </w:pPr>
    </w:p>
    <w:p w14:paraId="7089BD72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Langues</w:t>
      </w:r>
      <w:r w:rsidRPr="003A562A">
        <w:rPr>
          <w:rFonts w:ascii="Arial" w:hAnsi="Arial"/>
          <w:sz w:val="24"/>
          <w:lang w:val="fr-CH"/>
        </w:rPr>
        <w:tab/>
        <w:t>Les visites guidées peuvent être menées en français ou en allemand.</w:t>
      </w:r>
      <w:r w:rsidRPr="003A562A">
        <w:rPr>
          <w:rFonts w:ascii="Arial" w:hAnsi="Arial"/>
          <w:sz w:val="24"/>
          <w:lang w:val="fr-CH"/>
        </w:rPr>
        <w:tab/>
      </w:r>
    </w:p>
    <w:p w14:paraId="6F35B553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7A7A152E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Prix</w:t>
      </w:r>
      <w:r w:rsidRPr="003A562A">
        <w:rPr>
          <w:rFonts w:ascii="Arial" w:hAnsi="Arial"/>
          <w:sz w:val="24"/>
          <w:lang w:val="fr-CH"/>
        </w:rPr>
        <w:tab/>
        <w:t xml:space="preserve">Les visites sont gratuites. Toute modification ou annulation doit être communiquée </w:t>
      </w:r>
      <w:r w:rsidRPr="003A562A">
        <w:rPr>
          <w:rFonts w:ascii="Arial" w:hAnsi="Arial"/>
          <w:b/>
          <w:sz w:val="24"/>
          <w:lang w:val="fr-CH"/>
        </w:rPr>
        <w:t>au plus tard deux jours ouvrables</w:t>
      </w:r>
      <w:r w:rsidRPr="003A562A">
        <w:rPr>
          <w:rFonts w:ascii="Arial" w:hAnsi="Arial"/>
          <w:sz w:val="24"/>
          <w:lang w:val="fr-CH"/>
        </w:rPr>
        <w:t xml:space="preserve"> avant la date prévue de la visite. Passé ce délai, nous nous réservons le droit de facturer un montant de CHF 50.– pour toute annulation. </w:t>
      </w:r>
    </w:p>
    <w:p w14:paraId="388B726F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58B1D561" w14:textId="1E235C01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Âge minimum</w:t>
      </w:r>
      <w:r w:rsidRPr="003A562A">
        <w:rPr>
          <w:rFonts w:ascii="Arial" w:hAnsi="Arial"/>
          <w:sz w:val="24"/>
          <w:lang w:val="fr-CH"/>
        </w:rPr>
        <w:tab/>
        <w:t>12 ans</w:t>
      </w:r>
      <w:r w:rsidR="00D23962" w:rsidRPr="003A562A">
        <w:rPr>
          <w:rFonts w:ascii="Arial" w:hAnsi="Arial"/>
          <w:sz w:val="24"/>
          <w:lang w:val="fr-CH"/>
        </w:rPr>
        <w:t>.</w:t>
      </w:r>
      <w:r w:rsidRPr="003A562A">
        <w:rPr>
          <w:rFonts w:ascii="Arial" w:hAnsi="Arial"/>
          <w:sz w:val="24"/>
          <w:lang w:val="fr-CH"/>
        </w:rPr>
        <w:t xml:space="preserve"> Les enfants doivent être surveillés par </w:t>
      </w:r>
      <w:r w:rsidR="00D23962" w:rsidRPr="003A562A">
        <w:rPr>
          <w:rFonts w:ascii="Arial" w:hAnsi="Arial"/>
          <w:sz w:val="24"/>
          <w:lang w:val="fr-CH"/>
        </w:rPr>
        <w:t>l</w:t>
      </w:r>
      <w:r w:rsidRPr="003A562A">
        <w:rPr>
          <w:rFonts w:ascii="Arial" w:hAnsi="Arial"/>
          <w:sz w:val="24"/>
          <w:lang w:val="fr-CH"/>
        </w:rPr>
        <w:t>es accompagnateurs.</w:t>
      </w:r>
    </w:p>
    <w:p w14:paraId="3953C7E6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5E289E57" w14:textId="43DDCD30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Composition des groupes</w:t>
      </w:r>
      <w:r w:rsidRPr="003A562A">
        <w:rPr>
          <w:rFonts w:ascii="Arial" w:hAnsi="Arial"/>
          <w:sz w:val="24"/>
          <w:lang w:val="fr-CH"/>
        </w:rPr>
        <w:tab/>
        <w:t xml:space="preserve">25 personnes au maximum par groupe. </w:t>
      </w:r>
    </w:p>
    <w:p w14:paraId="574F5D00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1AAFAA56" w14:textId="77777777" w:rsidR="000A11B9" w:rsidRPr="003A562A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602656D8" w14:textId="67B42723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Accompagnateurs externes</w:t>
      </w:r>
      <w:r w:rsidRPr="003A562A">
        <w:rPr>
          <w:rFonts w:ascii="Arial" w:hAnsi="Arial"/>
          <w:sz w:val="24"/>
          <w:lang w:val="fr-CH"/>
        </w:rPr>
        <w:tab/>
        <w:t>De 1 à 12 enfants : au moins un accompagnateur.</w:t>
      </w:r>
    </w:p>
    <w:p w14:paraId="39DE7FC0" w14:textId="054E45A8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ab/>
        <w:t>De 13 à 25 enfants : au moins deux accompagnateurs.</w:t>
      </w:r>
    </w:p>
    <w:p w14:paraId="27D7B614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1970E221" w14:textId="77777777" w:rsidR="00B91248" w:rsidRPr="003A562A" w:rsidRDefault="00B91248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1A9FBCB2" w14:textId="77777777" w:rsidR="00B91248" w:rsidRPr="003A562A" w:rsidRDefault="00B91248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7D16AEAF" w14:textId="3C163D13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Contrôle de présence</w:t>
      </w:r>
      <w:r w:rsidRPr="003A562A">
        <w:rPr>
          <w:rFonts w:ascii="Arial" w:hAnsi="Arial"/>
          <w:sz w:val="24"/>
          <w:lang w:val="fr-CH"/>
        </w:rPr>
        <w:tab/>
        <w:t xml:space="preserve">L’organisateur est chargé de contrôler les présences et les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sz w:val="24"/>
          <w:lang w:val="fr-CH"/>
        </w:rPr>
        <w:t xml:space="preserve">absences. À l’arrivée, il convient d’annoncer au responsable de la visite le nombre exact de participants présents. Notre entreprise n’effectue aucun contrôle de ce genre. </w:t>
      </w:r>
    </w:p>
    <w:p w14:paraId="6A386E5A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11EE596D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Fauteuils roulants</w:t>
      </w:r>
      <w:r w:rsidRPr="003A562A">
        <w:rPr>
          <w:rFonts w:ascii="Arial" w:hAnsi="Arial"/>
          <w:sz w:val="24"/>
          <w:lang w:val="fr-CH"/>
        </w:rPr>
        <w:tab/>
        <w:t>L’ensemble du site n’est pas accessible en fauteuil roulant.</w:t>
      </w:r>
    </w:p>
    <w:p w14:paraId="7FE95F32" w14:textId="77777777" w:rsidR="000A11B9" w:rsidRPr="003A562A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36F5EEA3" w14:textId="77777777" w:rsidR="000A11B9" w:rsidRPr="003A562A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Toilettes</w:t>
      </w:r>
      <w:r w:rsidRPr="003A562A">
        <w:rPr>
          <w:rFonts w:ascii="Arial" w:hAnsi="Arial"/>
          <w:sz w:val="24"/>
          <w:lang w:val="fr-CH"/>
        </w:rPr>
        <w:tab/>
        <w:t xml:space="preserve">Il n’est pas possible d’aller aux toilettes durant la visite des installations. Nous prions donc les visiteurs de bien vouloir se rendre aux toilettes avant le début de la visite. </w:t>
      </w:r>
    </w:p>
    <w:p w14:paraId="13D0A53B" w14:textId="77777777" w:rsidR="00463590" w:rsidRPr="003A562A" w:rsidRDefault="0046359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465F7CE2" w14:textId="77777777" w:rsidR="000A11B9" w:rsidRPr="003A562A" w:rsidRDefault="000A11B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u w:val="single"/>
          <w:lang w:val="fr-CH"/>
        </w:rPr>
      </w:pPr>
    </w:p>
    <w:p w14:paraId="5846C9A2" w14:textId="26D2ECA3" w:rsidR="00463590" w:rsidRPr="003A562A" w:rsidRDefault="0046359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u w:val="single"/>
          <w:lang w:val="fr-CH"/>
        </w:rPr>
      </w:pPr>
      <w:r w:rsidRPr="003A562A">
        <w:rPr>
          <w:rFonts w:ascii="Arial" w:hAnsi="Arial"/>
          <w:sz w:val="24"/>
          <w:u w:val="single"/>
          <w:lang w:val="fr-CH"/>
        </w:rPr>
        <w:t>Sécurité</w:t>
      </w:r>
      <w:r w:rsidR="003F1BF9">
        <w:rPr>
          <w:rFonts w:ascii="Arial" w:hAnsi="Arial"/>
          <w:sz w:val="24"/>
          <w:u w:val="single"/>
          <w:lang w:val="fr-CH"/>
        </w:rPr>
        <w:t> </w:t>
      </w:r>
      <w:r w:rsidRPr="003A562A">
        <w:rPr>
          <w:rFonts w:ascii="Arial" w:hAnsi="Arial"/>
          <w:sz w:val="24"/>
          <w:u w:val="single"/>
          <w:lang w:val="fr-CH"/>
        </w:rPr>
        <w:t>:</w:t>
      </w:r>
    </w:p>
    <w:p w14:paraId="2EB23C65" w14:textId="77777777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06C3C1CA" w14:textId="3C31E901" w:rsidR="00AA35F1" w:rsidRPr="003A562A" w:rsidRDefault="00AA35F1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Sécurité</w:t>
      </w:r>
      <w:r w:rsidRPr="003A562A">
        <w:rPr>
          <w:rFonts w:ascii="Arial" w:hAnsi="Arial"/>
          <w:sz w:val="24"/>
          <w:lang w:val="fr-CH"/>
        </w:rPr>
        <w:tab/>
        <w:t xml:space="preserve">Les consignes du responsable de la visite doivent </w:t>
      </w:r>
      <w:r w:rsidR="00622A09">
        <w:rPr>
          <w:rFonts w:ascii="Arial" w:hAnsi="Arial"/>
          <w:sz w:val="24"/>
          <w:lang w:val="fr-CH"/>
        </w:rPr>
        <w:t>être suivies à la lettre</w:t>
      </w:r>
      <w:r w:rsidRPr="003A562A">
        <w:rPr>
          <w:rFonts w:ascii="Arial" w:hAnsi="Arial"/>
          <w:sz w:val="24"/>
          <w:lang w:val="fr-CH"/>
        </w:rPr>
        <w:t>. L’installation est en service</w:t>
      </w:r>
      <w:r w:rsidR="001D7536" w:rsidRPr="003A562A">
        <w:rPr>
          <w:rFonts w:ascii="Arial" w:hAnsi="Arial"/>
          <w:sz w:val="24"/>
          <w:lang w:val="fr-CH"/>
        </w:rPr>
        <w:t> : i</w:t>
      </w:r>
      <w:r w:rsidRPr="003A562A">
        <w:rPr>
          <w:rFonts w:ascii="Arial" w:hAnsi="Arial"/>
          <w:sz w:val="24"/>
          <w:lang w:val="fr-CH"/>
        </w:rPr>
        <w:t xml:space="preserve">l est strictement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sz w:val="24"/>
          <w:lang w:val="fr-CH"/>
        </w:rPr>
        <w:t xml:space="preserve">interdit de monter ou de s’asseoir sur les installations et </w:t>
      </w:r>
      <w:r w:rsidR="00D23962" w:rsidRPr="003A562A">
        <w:rPr>
          <w:rFonts w:ascii="Arial" w:hAnsi="Arial"/>
          <w:sz w:val="24"/>
          <w:lang w:val="fr-CH"/>
        </w:rPr>
        <w:t xml:space="preserve">de </w:t>
      </w:r>
      <w:r w:rsidRPr="003A562A">
        <w:rPr>
          <w:rFonts w:ascii="Arial" w:hAnsi="Arial"/>
          <w:sz w:val="24"/>
          <w:lang w:val="fr-CH"/>
        </w:rPr>
        <w:t xml:space="preserve">toucher </w:t>
      </w:r>
      <w:r w:rsidR="00D23962" w:rsidRPr="003A562A">
        <w:rPr>
          <w:rFonts w:ascii="Arial" w:hAnsi="Arial"/>
          <w:sz w:val="24"/>
          <w:lang w:val="fr-CH"/>
        </w:rPr>
        <w:t xml:space="preserve">ou d’appuyer sur </w:t>
      </w:r>
      <w:r w:rsidRPr="003A562A">
        <w:rPr>
          <w:rFonts w:ascii="Arial" w:hAnsi="Arial"/>
          <w:sz w:val="24"/>
          <w:lang w:val="fr-CH"/>
        </w:rPr>
        <w:t>les boutons. Cela est dangereux (bactéries, surfaces brûlantes, pièces mobiles, etc.)</w:t>
      </w:r>
      <w:r w:rsidR="00D23962" w:rsidRPr="003A562A">
        <w:rPr>
          <w:rFonts w:ascii="Arial" w:hAnsi="Arial"/>
          <w:sz w:val="24"/>
          <w:lang w:val="fr-CH"/>
        </w:rPr>
        <w:t>.</w:t>
      </w:r>
      <w:r w:rsidRPr="003A562A">
        <w:rPr>
          <w:rFonts w:ascii="Arial" w:hAnsi="Arial"/>
          <w:sz w:val="24"/>
          <w:lang w:val="fr-CH"/>
        </w:rPr>
        <w:t xml:space="preserve"> </w:t>
      </w:r>
    </w:p>
    <w:p w14:paraId="1EEE26B8" w14:textId="77777777" w:rsidR="00627B40" w:rsidRPr="003A562A" w:rsidRDefault="00627B4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31502D7F" w14:textId="61C4A2CE" w:rsidR="00FE6BBD" w:rsidRPr="003A562A" w:rsidRDefault="00627B4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Gilets de sécurité</w:t>
      </w:r>
      <w:r w:rsidRPr="003A562A">
        <w:rPr>
          <w:rFonts w:ascii="Arial" w:hAnsi="Arial"/>
          <w:sz w:val="24"/>
          <w:lang w:val="fr-CH"/>
        </w:rPr>
        <w:tab/>
        <w:t xml:space="preserve">Le port de </w:t>
      </w:r>
      <w:r w:rsidRPr="003A562A">
        <w:rPr>
          <w:rFonts w:ascii="Arial" w:hAnsi="Arial"/>
          <w:b/>
          <w:sz w:val="24"/>
          <w:lang w:val="fr-CH"/>
        </w:rPr>
        <w:t>gilets de sécurité</w:t>
      </w:r>
      <w:r w:rsidRPr="003A562A">
        <w:rPr>
          <w:rFonts w:ascii="Arial" w:hAnsi="Arial"/>
          <w:sz w:val="24"/>
          <w:lang w:val="fr-CH"/>
        </w:rPr>
        <w:t xml:space="preserve"> est obligatoire sur l’ensemble du site. La STEP</w:t>
      </w:r>
      <w:r w:rsidR="003F1BF9">
        <w:rPr>
          <w:rFonts w:ascii="Arial" w:hAnsi="Arial"/>
          <w:sz w:val="24"/>
          <w:lang w:val="fr-CH"/>
        </w:rPr>
        <w:t> </w:t>
      </w:r>
      <w:r w:rsidRPr="003A562A">
        <w:rPr>
          <w:rFonts w:ascii="Arial" w:hAnsi="Arial"/>
          <w:sz w:val="24"/>
          <w:lang w:val="fr-CH"/>
        </w:rPr>
        <w:t xml:space="preserve">Région Bienne SA met l’équipement à la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sz w:val="24"/>
          <w:lang w:val="fr-CH"/>
        </w:rPr>
        <w:t xml:space="preserve">disposition des visiteurs. </w:t>
      </w:r>
    </w:p>
    <w:p w14:paraId="6BEE3401" w14:textId="77777777" w:rsidR="006C12DF" w:rsidRPr="003A562A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2C4E0685" w14:textId="77777777" w:rsidR="006C12DF" w:rsidRPr="003A562A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Chaussures</w:t>
      </w:r>
      <w:r w:rsidRPr="003A562A">
        <w:rPr>
          <w:rFonts w:ascii="Arial" w:hAnsi="Arial"/>
          <w:sz w:val="24"/>
          <w:lang w:val="fr-CH"/>
        </w:rPr>
        <w:tab/>
        <w:t xml:space="preserve">Les visiteurs doivent porter des chaussures fermées. Il est interdit de porter des tongues, des sandales, des chaussures à talon, etc. lors de la visite. Le responsable de la visite procèdera au contrôle des chaussures avant la visite. </w:t>
      </w:r>
    </w:p>
    <w:p w14:paraId="485CF568" w14:textId="77777777" w:rsidR="00852059" w:rsidRPr="003A562A" w:rsidRDefault="0085205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313F6F7F" w14:textId="44306A33" w:rsidR="00852059" w:rsidRPr="003A562A" w:rsidRDefault="00852059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Évacuation</w:t>
      </w:r>
      <w:r w:rsidRPr="003A562A">
        <w:rPr>
          <w:rFonts w:ascii="Arial" w:hAnsi="Arial"/>
          <w:sz w:val="24"/>
          <w:lang w:val="fr-CH"/>
        </w:rPr>
        <w:tab/>
        <w:t xml:space="preserve">En cas d’évacuation, d’incendie ou d’incident extraordinaire impliquant une évacuation immédiate, tous les visiteurs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sz w:val="24"/>
          <w:lang w:val="fr-CH"/>
        </w:rPr>
        <w:t xml:space="preserve">doivent quitter les lieux (les sorties de secours sont </w:t>
      </w:r>
      <w:r w:rsidR="0035626C">
        <w:rPr>
          <w:rFonts w:ascii="Arial" w:hAnsi="Arial"/>
          <w:sz w:val="24"/>
          <w:lang w:val="fr-CH"/>
        </w:rPr>
        <w:br/>
      </w:r>
      <w:r w:rsidRPr="003A562A">
        <w:rPr>
          <w:rFonts w:ascii="Arial" w:hAnsi="Arial"/>
          <w:sz w:val="24"/>
          <w:lang w:val="fr-CH"/>
        </w:rPr>
        <w:t xml:space="preserve">indiquées). Le responsable de la visite guide les visiteurs. Ces derniers se rendent le plus rapidement possible </w:t>
      </w:r>
      <w:r w:rsidR="00784DF5">
        <w:rPr>
          <w:rFonts w:ascii="Arial" w:hAnsi="Arial"/>
          <w:sz w:val="24"/>
          <w:lang w:val="fr-CH"/>
        </w:rPr>
        <w:t>au</w:t>
      </w:r>
      <w:r w:rsidRPr="003A562A">
        <w:rPr>
          <w:rFonts w:ascii="Arial" w:hAnsi="Arial"/>
          <w:sz w:val="24"/>
          <w:lang w:val="fr-CH"/>
        </w:rPr>
        <w:t xml:space="preserve"> « point de rassemblement » (près de la balance) et doivent attendre l’autorisation du responsable pour partir. </w:t>
      </w:r>
    </w:p>
    <w:p w14:paraId="69A5375F" w14:textId="77777777" w:rsidR="000A11B9" w:rsidRPr="003A562A" w:rsidRDefault="000A11B9" w:rsidP="00FF17CE">
      <w:pPr>
        <w:tabs>
          <w:tab w:val="left" w:pos="3119"/>
        </w:tabs>
        <w:spacing w:after="0" w:line="240" w:lineRule="auto"/>
        <w:ind w:right="-141"/>
        <w:jc w:val="both"/>
        <w:rPr>
          <w:rFonts w:ascii="Arial" w:hAnsi="Arial" w:cs="Arial"/>
          <w:sz w:val="24"/>
          <w:szCs w:val="24"/>
          <w:u w:val="single"/>
          <w:lang w:val="fr-CH"/>
        </w:rPr>
      </w:pPr>
    </w:p>
    <w:p w14:paraId="024A285C" w14:textId="77777777" w:rsidR="00D82C34" w:rsidRPr="003A562A" w:rsidRDefault="00D82C34">
      <w:pPr>
        <w:rPr>
          <w:rFonts w:ascii="Arial" w:hAnsi="Arial" w:cs="Arial"/>
          <w:sz w:val="24"/>
          <w:szCs w:val="24"/>
          <w:u w:val="single"/>
          <w:lang w:val="fr-CH"/>
        </w:rPr>
      </w:pPr>
      <w:r w:rsidRPr="003A562A">
        <w:rPr>
          <w:lang w:val="fr-CH"/>
        </w:rPr>
        <w:br w:type="page"/>
      </w:r>
    </w:p>
    <w:p w14:paraId="71FAF3A9" w14:textId="77777777" w:rsidR="000A11B9" w:rsidRPr="003A562A" w:rsidRDefault="000A11B9" w:rsidP="00FF17CE">
      <w:pPr>
        <w:tabs>
          <w:tab w:val="left" w:pos="3119"/>
        </w:tabs>
        <w:spacing w:after="0" w:line="240" w:lineRule="auto"/>
        <w:ind w:right="-141"/>
        <w:jc w:val="both"/>
        <w:rPr>
          <w:rFonts w:ascii="Arial" w:hAnsi="Arial" w:cs="Arial"/>
          <w:sz w:val="24"/>
          <w:szCs w:val="24"/>
          <w:u w:val="single"/>
          <w:lang w:val="fr-CH"/>
        </w:rPr>
      </w:pPr>
    </w:p>
    <w:p w14:paraId="43629AF9" w14:textId="77777777" w:rsidR="00D82C34" w:rsidRPr="003A562A" w:rsidRDefault="00D82C34" w:rsidP="00FF17CE">
      <w:pPr>
        <w:tabs>
          <w:tab w:val="left" w:pos="3119"/>
        </w:tabs>
        <w:spacing w:after="0" w:line="240" w:lineRule="auto"/>
        <w:ind w:right="-141"/>
        <w:jc w:val="both"/>
        <w:rPr>
          <w:rFonts w:ascii="Arial" w:hAnsi="Arial" w:cs="Arial"/>
          <w:sz w:val="24"/>
          <w:szCs w:val="24"/>
          <w:u w:val="single"/>
          <w:lang w:val="fr-CH"/>
        </w:rPr>
      </w:pPr>
    </w:p>
    <w:p w14:paraId="38E027B0" w14:textId="77777777" w:rsidR="006C12DF" w:rsidRPr="003A562A" w:rsidRDefault="00FF17CE" w:rsidP="00FF17CE">
      <w:pPr>
        <w:tabs>
          <w:tab w:val="left" w:pos="3119"/>
        </w:tabs>
        <w:spacing w:after="0" w:line="240" w:lineRule="auto"/>
        <w:ind w:right="-141"/>
        <w:jc w:val="both"/>
        <w:rPr>
          <w:rFonts w:ascii="Arial" w:hAnsi="Arial" w:cs="Arial"/>
          <w:sz w:val="24"/>
          <w:szCs w:val="24"/>
          <w:u w:val="single"/>
          <w:lang w:val="fr-CH"/>
        </w:rPr>
      </w:pPr>
      <w:r w:rsidRPr="003A562A">
        <w:rPr>
          <w:rFonts w:ascii="Arial" w:hAnsi="Arial"/>
          <w:sz w:val="24"/>
          <w:u w:val="single"/>
          <w:lang w:val="fr-CH"/>
        </w:rPr>
        <w:t xml:space="preserve">Accès : </w:t>
      </w:r>
    </w:p>
    <w:p w14:paraId="0A5F4DA1" w14:textId="77777777" w:rsidR="006C12DF" w:rsidRPr="003A562A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0531BFEE" w14:textId="10670F21" w:rsidR="006C12DF" w:rsidRPr="003A562A" w:rsidRDefault="00784DF5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/>
          <w:sz w:val="24"/>
          <w:lang w:val="fr-CH"/>
        </w:rPr>
        <w:t>Accès en voiture</w:t>
      </w:r>
      <w:r w:rsidR="006C12DF" w:rsidRPr="003A562A">
        <w:rPr>
          <w:rFonts w:ascii="Arial" w:hAnsi="Arial"/>
          <w:sz w:val="24"/>
          <w:lang w:val="fr-CH"/>
        </w:rPr>
        <w:tab/>
        <w:t xml:space="preserve">Des places de stationnement sont à </w:t>
      </w:r>
      <w:r>
        <w:rPr>
          <w:rFonts w:ascii="Arial" w:hAnsi="Arial"/>
          <w:sz w:val="24"/>
          <w:lang w:val="fr-CH"/>
        </w:rPr>
        <w:t>la</w:t>
      </w:r>
      <w:r w:rsidRPr="003A562A">
        <w:rPr>
          <w:rFonts w:ascii="Arial" w:hAnsi="Arial"/>
          <w:sz w:val="24"/>
          <w:lang w:val="fr-CH"/>
        </w:rPr>
        <w:t xml:space="preserve"> </w:t>
      </w:r>
      <w:r w:rsidR="006C12DF" w:rsidRPr="003A562A">
        <w:rPr>
          <w:rFonts w:ascii="Arial" w:hAnsi="Arial"/>
          <w:sz w:val="24"/>
          <w:lang w:val="fr-CH"/>
        </w:rPr>
        <w:t>disposition</w:t>
      </w:r>
      <w:r>
        <w:rPr>
          <w:rFonts w:ascii="Arial" w:hAnsi="Arial"/>
          <w:sz w:val="24"/>
          <w:lang w:val="fr-CH"/>
        </w:rPr>
        <w:t xml:space="preserve"> des </w:t>
      </w:r>
      <w:r w:rsidR="0035626C">
        <w:rPr>
          <w:rFonts w:ascii="Arial" w:hAnsi="Arial"/>
          <w:sz w:val="24"/>
          <w:lang w:val="fr-CH"/>
        </w:rPr>
        <w:br/>
      </w:r>
      <w:r>
        <w:rPr>
          <w:rFonts w:ascii="Arial" w:hAnsi="Arial"/>
          <w:sz w:val="24"/>
          <w:lang w:val="fr-CH"/>
        </w:rPr>
        <w:t>visiteurs</w:t>
      </w:r>
      <w:r w:rsidR="006C12DF" w:rsidRPr="003A562A">
        <w:rPr>
          <w:rFonts w:ascii="Arial" w:hAnsi="Arial"/>
          <w:sz w:val="24"/>
          <w:lang w:val="fr-CH"/>
        </w:rPr>
        <w:t>.</w:t>
      </w:r>
    </w:p>
    <w:p w14:paraId="609CC7E7" w14:textId="77777777" w:rsidR="006C12DF" w:rsidRPr="003A562A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79ADDCD4" w14:textId="77777777" w:rsidR="006C12DF" w:rsidRPr="003A562A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Plan d’accès</w:t>
      </w:r>
      <w:r w:rsidRPr="003A562A">
        <w:rPr>
          <w:rFonts w:ascii="Arial" w:hAnsi="Arial"/>
          <w:sz w:val="24"/>
          <w:lang w:val="fr-CH"/>
        </w:rPr>
        <w:tab/>
        <w:t xml:space="preserve">Vous trouverez plus d’informations sur </w:t>
      </w:r>
      <w:hyperlink r:id="rId10" w:history="1">
        <w:r w:rsidRPr="003A562A">
          <w:rPr>
            <w:rStyle w:val="Hyperlink"/>
            <w:rFonts w:ascii="Arial" w:hAnsi="Arial"/>
            <w:sz w:val="24"/>
            <w:lang w:val="fr-CH"/>
          </w:rPr>
          <w:t>www.ara-biel.ch/fr</w:t>
        </w:r>
      </w:hyperlink>
    </w:p>
    <w:p w14:paraId="1DFDB125" w14:textId="77777777" w:rsidR="006C12DF" w:rsidRPr="003A562A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2881A34C" w14:textId="77777777" w:rsidR="006C12DF" w:rsidRPr="003A562A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10625FB2" w14:textId="77777777" w:rsidR="00463590" w:rsidRPr="003A562A" w:rsidRDefault="0046359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u w:val="single"/>
          <w:lang w:val="fr-CH"/>
        </w:rPr>
      </w:pPr>
      <w:r w:rsidRPr="003A562A">
        <w:rPr>
          <w:rFonts w:ascii="Arial" w:hAnsi="Arial"/>
          <w:sz w:val="24"/>
          <w:u w:val="single"/>
          <w:lang w:val="fr-CH"/>
        </w:rPr>
        <w:t>Règles de comportement :</w:t>
      </w:r>
    </w:p>
    <w:p w14:paraId="28FDF546" w14:textId="77777777" w:rsidR="00463590" w:rsidRPr="003A562A" w:rsidRDefault="00463590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31B74E74" w14:textId="5CBC2E57" w:rsidR="006C12DF" w:rsidRPr="003A562A" w:rsidRDefault="006C12DF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  <w:r w:rsidRPr="003A562A">
        <w:rPr>
          <w:rFonts w:ascii="Arial" w:hAnsi="Arial"/>
          <w:sz w:val="24"/>
          <w:lang w:val="fr-CH"/>
        </w:rPr>
        <w:t>Photos / smartphones</w:t>
      </w:r>
      <w:r w:rsidRPr="003A562A">
        <w:rPr>
          <w:rFonts w:ascii="Arial" w:hAnsi="Arial"/>
          <w:sz w:val="24"/>
          <w:lang w:val="fr-CH"/>
        </w:rPr>
        <w:tab/>
        <w:t xml:space="preserve">Pour des raisons de sécurité, il est interdit de prendre des </w:t>
      </w:r>
      <w:r w:rsidR="0035626C">
        <w:rPr>
          <w:rFonts w:ascii="Arial" w:hAnsi="Arial"/>
          <w:sz w:val="24"/>
          <w:lang w:val="fr-CH"/>
        </w:rPr>
        <w:br/>
      </w:r>
      <w:bookmarkStart w:id="0" w:name="_GoBack"/>
      <w:bookmarkEnd w:id="0"/>
      <w:r w:rsidRPr="003A562A">
        <w:rPr>
          <w:rFonts w:ascii="Arial" w:hAnsi="Arial"/>
          <w:sz w:val="24"/>
          <w:lang w:val="fr-CH"/>
        </w:rPr>
        <w:t>appels, de répondre à des SMS/chats et de jouer sur son smartphone.</w:t>
      </w:r>
    </w:p>
    <w:p w14:paraId="604991AE" w14:textId="77777777" w:rsidR="00371B02" w:rsidRPr="003A562A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01669C60" w14:textId="77777777" w:rsidR="00371B02" w:rsidRPr="003A562A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5889D262" w14:textId="77777777" w:rsidR="00371B02" w:rsidRPr="003A562A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3A58ECB1" w14:textId="77777777" w:rsidR="00371B02" w:rsidRPr="003A562A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007D279C" w14:textId="77777777" w:rsidR="00371B02" w:rsidRPr="003A562A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5C652EF6" w14:textId="77777777" w:rsidR="00371B02" w:rsidRPr="003A562A" w:rsidRDefault="00371B02" w:rsidP="00FF17CE">
      <w:pPr>
        <w:tabs>
          <w:tab w:val="left" w:pos="3119"/>
        </w:tabs>
        <w:spacing w:after="0" w:line="240" w:lineRule="auto"/>
        <w:ind w:left="3119" w:right="-141" w:hanging="3119"/>
        <w:jc w:val="both"/>
        <w:rPr>
          <w:rFonts w:ascii="Arial" w:hAnsi="Arial" w:cs="Arial"/>
          <w:sz w:val="24"/>
          <w:szCs w:val="24"/>
          <w:lang w:val="fr-CH"/>
        </w:rPr>
      </w:pPr>
    </w:p>
    <w:p w14:paraId="30C7826A" w14:textId="79556E72" w:rsidR="00371B02" w:rsidRPr="003A562A" w:rsidRDefault="00371B02" w:rsidP="00EC3C71">
      <w:pPr>
        <w:tabs>
          <w:tab w:val="left" w:pos="3119"/>
        </w:tabs>
        <w:spacing w:after="0" w:line="240" w:lineRule="auto"/>
        <w:ind w:left="3119" w:right="-141" w:hanging="3119"/>
        <w:rPr>
          <w:rFonts w:ascii="Arial" w:hAnsi="Arial" w:cs="Arial"/>
          <w:b/>
          <w:sz w:val="24"/>
          <w:szCs w:val="24"/>
          <w:lang w:val="fr-CH"/>
        </w:rPr>
      </w:pPr>
      <w:r w:rsidRPr="003A562A">
        <w:rPr>
          <w:rFonts w:ascii="Arial" w:hAnsi="Arial"/>
          <w:b/>
          <w:sz w:val="24"/>
          <w:lang w:val="fr-CH"/>
        </w:rPr>
        <w:t xml:space="preserve">Les visiteurs recevront ces consignes de la part de l’organisateur et sont priés </w:t>
      </w:r>
      <w:r w:rsidR="00EC3C71" w:rsidRPr="003A562A">
        <w:rPr>
          <w:rFonts w:ascii="Arial" w:hAnsi="Arial"/>
          <w:b/>
          <w:sz w:val="24"/>
          <w:lang w:val="fr-CH"/>
        </w:rPr>
        <w:br/>
      </w:r>
      <w:r w:rsidRPr="003A562A">
        <w:rPr>
          <w:rFonts w:ascii="Arial" w:hAnsi="Arial"/>
          <w:b/>
          <w:sz w:val="24"/>
          <w:lang w:val="fr-CH"/>
        </w:rPr>
        <w:t>de</w:t>
      </w:r>
      <w:r w:rsidR="00EC3C71" w:rsidRPr="003A562A">
        <w:rPr>
          <w:rFonts w:ascii="Arial" w:hAnsi="Arial"/>
          <w:b/>
          <w:sz w:val="24"/>
          <w:lang w:val="fr-CH"/>
        </w:rPr>
        <w:t xml:space="preserve"> </w:t>
      </w:r>
      <w:r w:rsidRPr="003A562A">
        <w:rPr>
          <w:rFonts w:ascii="Arial" w:hAnsi="Arial"/>
          <w:b/>
          <w:sz w:val="24"/>
          <w:lang w:val="fr-CH"/>
        </w:rPr>
        <w:t>les lire attentivement.</w:t>
      </w:r>
    </w:p>
    <w:p w14:paraId="70E2E2CA" w14:textId="77777777" w:rsidR="00371B02" w:rsidRPr="003A562A" w:rsidRDefault="00371B02" w:rsidP="00371B02">
      <w:pPr>
        <w:tabs>
          <w:tab w:val="left" w:pos="3119"/>
        </w:tabs>
        <w:spacing w:after="0" w:line="240" w:lineRule="auto"/>
        <w:ind w:left="3119" w:right="-141" w:hanging="3119"/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14:paraId="4B2347C2" w14:textId="77777777" w:rsidR="00371B02" w:rsidRPr="003A562A" w:rsidRDefault="00371B02" w:rsidP="00371B02">
      <w:pPr>
        <w:tabs>
          <w:tab w:val="left" w:pos="3119"/>
        </w:tabs>
        <w:spacing w:after="0" w:line="240" w:lineRule="auto"/>
        <w:ind w:left="3119" w:right="-141" w:hanging="3119"/>
        <w:jc w:val="center"/>
        <w:rPr>
          <w:rFonts w:ascii="Arial" w:hAnsi="Arial" w:cs="Arial"/>
          <w:b/>
          <w:sz w:val="24"/>
          <w:szCs w:val="24"/>
          <w:lang w:val="fr-CH"/>
        </w:rPr>
      </w:pPr>
    </w:p>
    <w:sectPr w:rsidR="00371B02" w:rsidRPr="003A562A" w:rsidSect="00CC5117"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5788" w14:textId="77777777"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14:paraId="30860F2C" w14:textId="77777777"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A0C5F" w14:textId="77777777" w:rsidR="00CC5117" w:rsidRDefault="00CC5117" w:rsidP="00CC5117">
    <w:pPr>
      <w:pStyle w:val="Fuzeile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5626C">
      <w:rPr>
        <w:b/>
        <w:noProof/>
      </w:rPr>
      <w:t>3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5626C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BFF6B" w14:textId="77777777"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14:paraId="2B94B365" w14:textId="77777777"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3E814" w14:textId="77777777" w:rsidR="000932B5" w:rsidRPr="00293307" w:rsidRDefault="00603B3B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rFonts w:ascii="Arial" w:hAnsi="Arial" w:cs="Arial"/>
        <w:lang w:val="fr-CH"/>
      </w:rPr>
    </w:pPr>
    <w:r w:rsidRPr="00293307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55F3C605" wp14:editId="04009D3D">
          <wp:simplePos x="0" y="0"/>
          <wp:positionH relativeFrom="column">
            <wp:posOffset>4329430</wp:posOffset>
          </wp:positionH>
          <wp:positionV relativeFrom="paragraph">
            <wp:posOffset>-250155</wp:posOffset>
          </wp:positionV>
          <wp:extent cx="1969770" cy="861660"/>
          <wp:effectExtent l="0" t="0" r="0" b="0"/>
          <wp:wrapNone/>
          <wp:docPr id="1" name="Bild 2" descr="Macintosh HD:Users:atillmann:Documents:geschaeft:ati:müve_ara_st_aro:Logos:Logo_ARA_2014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tillmann:Documents:geschaeft:ati:müve_ara_st_aro:Logos:Logo_ARA_2014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749" cy="86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AFEB7" w14:textId="2B39C134" w:rsidR="00E83DC9" w:rsidRPr="00293307" w:rsidRDefault="00603B3B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rFonts w:ascii="Arial" w:hAnsi="Arial" w:cs="Arial"/>
        <w:lang w:val="fr-CH"/>
      </w:rPr>
    </w:pPr>
    <w:r w:rsidRPr="00293307">
      <w:rPr>
        <w:rFonts w:ascii="Arial" w:hAnsi="Arial"/>
        <w:lang w:val="fr-CH"/>
      </w:rPr>
      <w:t>STEP Région</w:t>
    </w:r>
    <w:r w:rsidR="0012639B" w:rsidRPr="00293307">
      <w:rPr>
        <w:rFonts w:ascii="Arial" w:hAnsi="Arial"/>
        <w:lang w:val="fr-CH"/>
      </w:rPr>
      <w:t xml:space="preserve"> </w:t>
    </w:r>
    <w:r w:rsidRPr="00293307">
      <w:rPr>
        <w:rFonts w:ascii="Arial" w:hAnsi="Arial"/>
        <w:lang w:val="fr-CH"/>
      </w:rPr>
      <w:t>Bienne SA</w:t>
    </w:r>
    <w:r w:rsidRPr="00293307">
      <w:rPr>
        <w:rFonts w:ascii="Arial" w:hAnsi="Arial"/>
        <w:lang w:val="fr-CH"/>
      </w:rPr>
      <w:tab/>
      <w:t>Tél. : 032 366 50 70</w:t>
    </w:r>
  </w:p>
  <w:p w14:paraId="513A75D7" w14:textId="77777777" w:rsidR="00E83DC9" w:rsidRPr="00293307" w:rsidRDefault="00E83DC9" w:rsidP="004F4670">
    <w:pPr>
      <w:pStyle w:val="Kopfzeile"/>
      <w:tabs>
        <w:tab w:val="clear" w:pos="4536"/>
        <w:tab w:val="left" w:pos="2835"/>
      </w:tabs>
      <w:rPr>
        <w:rFonts w:ascii="Arial" w:hAnsi="Arial" w:cs="Arial"/>
        <w:lang w:val="fr-CH"/>
      </w:rPr>
    </w:pPr>
    <w:r w:rsidRPr="00293307">
      <w:rPr>
        <w:rFonts w:ascii="Arial" w:hAnsi="Arial"/>
        <w:lang w:val="fr-CH"/>
      </w:rPr>
      <w:t>Route de Port 40</w:t>
    </w:r>
    <w:r w:rsidRPr="00293307">
      <w:rPr>
        <w:rFonts w:ascii="Arial" w:hAnsi="Arial"/>
        <w:lang w:val="fr-CH"/>
      </w:rPr>
      <w:tab/>
      <w:t>E-mail : info@mueve.ch</w:t>
    </w:r>
  </w:p>
  <w:p w14:paraId="4AC79E42" w14:textId="77777777" w:rsidR="00E83DC9" w:rsidRPr="00293307" w:rsidRDefault="00DC3303" w:rsidP="004F4670">
    <w:pPr>
      <w:pStyle w:val="Kopfzeile"/>
      <w:tabs>
        <w:tab w:val="clear" w:pos="4536"/>
        <w:tab w:val="left" w:pos="2835"/>
        <w:tab w:val="left" w:pos="3402"/>
      </w:tabs>
      <w:rPr>
        <w:rFonts w:ascii="Arial" w:hAnsi="Arial" w:cs="Arial"/>
        <w:lang w:val="fr-CH"/>
      </w:rPr>
    </w:pPr>
    <w:r w:rsidRPr="00293307">
      <w:rPr>
        <w:rFonts w:ascii="Arial" w:hAnsi="Arial"/>
        <w:lang w:val="fr-CH"/>
      </w:rPr>
      <w:t>2503 Biel/Bienne</w:t>
    </w:r>
    <w:r w:rsidRPr="00293307">
      <w:rPr>
        <w:rFonts w:ascii="Arial" w:hAnsi="Arial"/>
        <w:lang w:val="fr-CH"/>
      </w:rPr>
      <w:tab/>
      <w:t>www.ara-biel.ch/fr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ACFC" w14:textId="77777777" w:rsidR="00CC5117" w:rsidRPr="000932B5" w:rsidRDefault="00CC5117" w:rsidP="00CC5117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rFonts w:ascii="Arial" w:hAnsi="Arial" w:cs="Arial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269CE476" wp14:editId="6BF5384A">
          <wp:simplePos x="0" y="0"/>
          <wp:positionH relativeFrom="column">
            <wp:posOffset>4329430</wp:posOffset>
          </wp:positionH>
          <wp:positionV relativeFrom="paragraph">
            <wp:posOffset>-250155</wp:posOffset>
          </wp:positionV>
          <wp:extent cx="1969770" cy="861660"/>
          <wp:effectExtent l="0" t="0" r="0" b="0"/>
          <wp:wrapNone/>
          <wp:docPr id="2" name="Bild 2" descr="Macintosh HD:Users:atillmann:Documents:geschaeft:ati:müve_ara_st_aro:Logos:Logo_ARA_2014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tillmann:Documents:geschaeft:ati:müve_ara_st_aro:Logos:Logo_ARA_2014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749" cy="86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62DEB" w14:textId="07D911BC" w:rsidR="00CC5117" w:rsidRPr="000932B5" w:rsidRDefault="00CC5117" w:rsidP="00CC5117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rFonts w:ascii="Arial" w:hAnsi="Arial" w:cs="Arial"/>
      </w:rPr>
    </w:pPr>
    <w:r>
      <w:rPr>
        <w:rFonts w:ascii="Arial" w:hAnsi="Arial"/>
      </w:rPr>
      <w:t>STEP Région</w:t>
    </w:r>
    <w:r w:rsidR="0012639B">
      <w:rPr>
        <w:rFonts w:ascii="Arial" w:hAnsi="Arial"/>
      </w:rPr>
      <w:t xml:space="preserve"> </w:t>
    </w:r>
    <w:r>
      <w:rPr>
        <w:rFonts w:ascii="Arial" w:hAnsi="Arial"/>
      </w:rPr>
      <w:t>Bienne SA</w:t>
    </w:r>
    <w:r>
      <w:rPr>
        <w:rFonts w:ascii="Arial" w:hAnsi="Arial"/>
      </w:rPr>
      <w:tab/>
      <w:t>Tél. : 032 366 50 70</w:t>
    </w:r>
  </w:p>
  <w:p w14:paraId="69AC5933" w14:textId="77777777" w:rsidR="00CC5117" w:rsidRPr="000932B5" w:rsidRDefault="00CC5117" w:rsidP="00CC5117">
    <w:pPr>
      <w:pStyle w:val="Kopfzeile"/>
      <w:tabs>
        <w:tab w:val="clear" w:pos="4536"/>
        <w:tab w:val="left" w:pos="2835"/>
      </w:tabs>
      <w:rPr>
        <w:rFonts w:ascii="Arial" w:hAnsi="Arial" w:cs="Arial"/>
      </w:rPr>
    </w:pPr>
    <w:r>
      <w:rPr>
        <w:rFonts w:ascii="Arial" w:hAnsi="Arial"/>
      </w:rPr>
      <w:t>Route de Port 40</w:t>
    </w:r>
    <w:r>
      <w:rPr>
        <w:rFonts w:ascii="Arial" w:hAnsi="Arial"/>
      </w:rPr>
      <w:tab/>
      <w:t>E-mail : info@mueve.ch</w:t>
    </w:r>
  </w:p>
  <w:p w14:paraId="13E6E8A6" w14:textId="77777777" w:rsidR="00CC5117" w:rsidRPr="00CC5117" w:rsidRDefault="00CC5117" w:rsidP="00CC5117">
    <w:pPr>
      <w:pStyle w:val="Kopfzeile"/>
      <w:tabs>
        <w:tab w:val="clear" w:pos="4536"/>
        <w:tab w:val="left" w:pos="2835"/>
        <w:tab w:val="left" w:pos="3402"/>
      </w:tabs>
      <w:rPr>
        <w:rFonts w:ascii="Arial" w:hAnsi="Arial" w:cs="Arial"/>
      </w:rPr>
    </w:pPr>
    <w:r>
      <w:rPr>
        <w:rFonts w:ascii="Arial" w:hAnsi="Arial"/>
      </w:rPr>
      <w:t>2503 Biel/Bienne</w:t>
    </w:r>
    <w:r>
      <w:rPr>
        <w:rFonts w:ascii="Arial" w:hAnsi="Arial"/>
      </w:rPr>
      <w:tab/>
      <w:t>www.ara-biel.ch/fr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932B5"/>
    <w:rsid w:val="000A11B9"/>
    <w:rsid w:val="00105BFD"/>
    <w:rsid w:val="0012639B"/>
    <w:rsid w:val="001D7536"/>
    <w:rsid w:val="00201BA6"/>
    <w:rsid w:val="00293307"/>
    <w:rsid w:val="002C0BD6"/>
    <w:rsid w:val="00303B16"/>
    <w:rsid w:val="003350BD"/>
    <w:rsid w:val="0035626C"/>
    <w:rsid w:val="00371B02"/>
    <w:rsid w:val="003A562A"/>
    <w:rsid w:val="003F1BF9"/>
    <w:rsid w:val="00445D79"/>
    <w:rsid w:val="00463590"/>
    <w:rsid w:val="00466315"/>
    <w:rsid w:val="004C168C"/>
    <w:rsid w:val="004F4670"/>
    <w:rsid w:val="005771A3"/>
    <w:rsid w:val="0058340D"/>
    <w:rsid w:val="00603B3B"/>
    <w:rsid w:val="006140F5"/>
    <w:rsid w:val="00622A09"/>
    <w:rsid w:val="00627B40"/>
    <w:rsid w:val="006C12DF"/>
    <w:rsid w:val="00757F92"/>
    <w:rsid w:val="00784DF5"/>
    <w:rsid w:val="00786671"/>
    <w:rsid w:val="00852059"/>
    <w:rsid w:val="008D108E"/>
    <w:rsid w:val="009B18D0"/>
    <w:rsid w:val="00A169CA"/>
    <w:rsid w:val="00A75978"/>
    <w:rsid w:val="00AA35F1"/>
    <w:rsid w:val="00AE2F75"/>
    <w:rsid w:val="00B8304F"/>
    <w:rsid w:val="00B91248"/>
    <w:rsid w:val="00CA4346"/>
    <w:rsid w:val="00CC5117"/>
    <w:rsid w:val="00D23962"/>
    <w:rsid w:val="00D523E5"/>
    <w:rsid w:val="00D70508"/>
    <w:rsid w:val="00D82C34"/>
    <w:rsid w:val="00DC3303"/>
    <w:rsid w:val="00DE0A2F"/>
    <w:rsid w:val="00E41D5C"/>
    <w:rsid w:val="00E83DC9"/>
    <w:rsid w:val="00EB2A2F"/>
    <w:rsid w:val="00EC3C71"/>
    <w:rsid w:val="00F80F12"/>
    <w:rsid w:val="00FE6BBD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49F121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character" w:styleId="Hyperlink">
    <w:name w:val="Hyperlink"/>
    <w:basedOn w:val="Absatz-Standardschriftart"/>
    <w:uiPriority w:val="99"/>
    <w:unhideWhenUsed/>
    <w:rsid w:val="006C12DF"/>
    <w:rPr>
      <w:color w:val="0563C1" w:themeColor="hyperlink"/>
      <w:u w:val="single"/>
    </w:rPr>
  </w:style>
  <w:style w:type="paragraph" w:customStyle="1" w:styleId="Default">
    <w:name w:val="Default"/>
    <w:rsid w:val="00B91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a-biel.ch/f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1609-2036-4D05-878B-17143A2D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4263</Characters>
  <Application>Microsoft Office Word</Application>
  <DocSecurity>4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Nadine Ruch</cp:lastModifiedBy>
  <cp:revision>2</cp:revision>
  <cp:lastPrinted>2018-04-17T08:23:00Z</cp:lastPrinted>
  <dcterms:created xsi:type="dcterms:W3CDTF">2022-05-11T06:47:00Z</dcterms:created>
  <dcterms:modified xsi:type="dcterms:W3CDTF">2022-05-11T06:47:00Z</dcterms:modified>
</cp:coreProperties>
</file>