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248" w:rsidRPr="003310C9" w:rsidRDefault="00B91248" w:rsidP="00B91248">
      <w:pPr>
        <w:rPr>
          <w:rFonts w:ascii="Arial" w:hAnsi="Arial" w:cs="Arial"/>
        </w:rPr>
      </w:pPr>
    </w:p>
    <w:p w:rsidR="00B91248" w:rsidRPr="003310C9" w:rsidRDefault="00B91248" w:rsidP="00B91248">
      <w:pPr>
        <w:rPr>
          <w:rFonts w:ascii="Arial" w:hAnsi="Arial" w:cs="Arial"/>
        </w:rPr>
      </w:pPr>
    </w:p>
    <w:p w:rsidR="00B91248" w:rsidRPr="003310C9" w:rsidRDefault="00B91248" w:rsidP="00B91248">
      <w:pPr>
        <w:tabs>
          <w:tab w:val="right" w:leader="dot" w:pos="9356"/>
        </w:tabs>
        <w:spacing w:after="0" w:line="360" w:lineRule="auto"/>
        <w:ind w:left="567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91248" w:rsidRPr="003310C9" w:rsidRDefault="00B91248" w:rsidP="00B91248">
      <w:pPr>
        <w:tabs>
          <w:tab w:val="right" w:leader="dot" w:pos="9356"/>
        </w:tabs>
        <w:spacing w:after="0" w:line="360" w:lineRule="auto"/>
        <w:ind w:left="567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91248" w:rsidRPr="003310C9" w:rsidRDefault="00B91248" w:rsidP="00B91248">
      <w:pPr>
        <w:tabs>
          <w:tab w:val="right" w:leader="dot" w:pos="9356"/>
        </w:tabs>
        <w:spacing w:after="0" w:line="360" w:lineRule="auto"/>
        <w:ind w:left="567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91248" w:rsidRPr="003310C9" w:rsidRDefault="00B91248" w:rsidP="00B91248">
      <w:pPr>
        <w:tabs>
          <w:tab w:val="right" w:leader="dot" w:pos="9356"/>
        </w:tabs>
        <w:spacing w:after="0" w:line="360" w:lineRule="auto"/>
        <w:ind w:left="567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91248" w:rsidRPr="003310C9" w:rsidRDefault="00B91248" w:rsidP="00B91248">
      <w:pPr>
        <w:spacing w:after="0" w:line="360" w:lineRule="auto"/>
        <w:ind w:left="5670"/>
        <w:rPr>
          <w:rFonts w:ascii="Arial" w:hAnsi="Arial" w:cs="Arial"/>
        </w:rPr>
      </w:pPr>
    </w:p>
    <w:p w:rsidR="00B91248" w:rsidRPr="003310C9" w:rsidRDefault="00B91248" w:rsidP="00B91248">
      <w:pPr>
        <w:spacing w:after="0" w:line="240" w:lineRule="auto"/>
        <w:ind w:left="5670"/>
        <w:rPr>
          <w:rFonts w:ascii="Arial" w:hAnsi="Arial" w:cs="Arial"/>
        </w:rPr>
      </w:pPr>
    </w:p>
    <w:p w:rsidR="00B91248" w:rsidRPr="003310C9" w:rsidRDefault="00B91248" w:rsidP="00B91248">
      <w:pPr>
        <w:tabs>
          <w:tab w:val="right" w:leader="dot" w:pos="9356"/>
        </w:tabs>
        <w:spacing w:after="0" w:line="240" w:lineRule="auto"/>
        <w:ind w:left="5670"/>
        <w:rPr>
          <w:rFonts w:ascii="Arial" w:hAnsi="Arial" w:cs="Arial"/>
        </w:rPr>
      </w:pPr>
      <w:r>
        <w:rPr>
          <w:rFonts w:ascii="Arial" w:hAnsi="Arial" w:cs="Arial"/>
        </w:rPr>
        <w:t xml:space="preserve">Biel, </w:t>
      </w:r>
      <w:r>
        <w:rPr>
          <w:rFonts w:ascii="Arial" w:hAnsi="Arial" w:cs="Arial"/>
        </w:rPr>
        <w:tab/>
        <w:t xml:space="preserve"> </w:t>
      </w:r>
    </w:p>
    <w:p w:rsidR="00B91248" w:rsidRDefault="00B91248" w:rsidP="00B91248">
      <w:pPr>
        <w:spacing w:after="0" w:line="240" w:lineRule="auto"/>
        <w:rPr>
          <w:rFonts w:ascii="Arial" w:hAnsi="Arial" w:cs="Arial"/>
        </w:rPr>
      </w:pPr>
    </w:p>
    <w:p w:rsidR="00B91248" w:rsidRDefault="00B91248" w:rsidP="00B91248">
      <w:pPr>
        <w:spacing w:after="0" w:line="240" w:lineRule="auto"/>
        <w:rPr>
          <w:rFonts w:ascii="Arial" w:hAnsi="Arial" w:cs="Arial"/>
        </w:rPr>
      </w:pPr>
    </w:p>
    <w:p w:rsidR="00B91248" w:rsidRPr="003310C9" w:rsidRDefault="00B91248" w:rsidP="00B91248">
      <w:pPr>
        <w:spacing w:after="0" w:line="240" w:lineRule="auto"/>
        <w:rPr>
          <w:rFonts w:ascii="Arial" w:hAnsi="Arial" w:cs="Arial"/>
        </w:rPr>
      </w:pPr>
    </w:p>
    <w:p w:rsidR="00B91248" w:rsidRPr="003310C9" w:rsidRDefault="00B91248" w:rsidP="00B91248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Bestätigung Sicherheitsanweisungen</w:t>
      </w:r>
      <w:r w:rsidRPr="003310C9">
        <w:rPr>
          <w:b/>
          <w:bCs/>
          <w:sz w:val="22"/>
          <w:szCs w:val="22"/>
        </w:rPr>
        <w:t xml:space="preserve"> beim Besuch der </w:t>
      </w:r>
      <w:r>
        <w:rPr>
          <w:b/>
          <w:bCs/>
          <w:color w:val="auto"/>
          <w:sz w:val="22"/>
          <w:szCs w:val="22"/>
        </w:rPr>
        <w:t>Abwasserreinigungsanlagen</w:t>
      </w:r>
      <w:r w:rsidRPr="003310C9">
        <w:rPr>
          <w:color w:val="auto"/>
          <w:sz w:val="22"/>
          <w:szCs w:val="22"/>
        </w:rPr>
        <w:t xml:space="preserve"> </w:t>
      </w:r>
    </w:p>
    <w:p w:rsidR="00B91248" w:rsidRPr="006E544A" w:rsidRDefault="00B91248" w:rsidP="00B91248">
      <w:pPr>
        <w:pStyle w:val="Default"/>
        <w:rPr>
          <w:sz w:val="12"/>
          <w:szCs w:val="12"/>
        </w:rPr>
      </w:pPr>
    </w:p>
    <w:p w:rsidR="00B91248" w:rsidRPr="003310C9" w:rsidRDefault="00B91248" w:rsidP="00B91248">
      <w:pPr>
        <w:pStyle w:val="Default"/>
        <w:rPr>
          <w:sz w:val="22"/>
          <w:szCs w:val="22"/>
        </w:rPr>
      </w:pPr>
    </w:p>
    <w:p w:rsidR="00B91248" w:rsidRPr="003310C9" w:rsidRDefault="00B91248" w:rsidP="00B91248">
      <w:pPr>
        <w:pStyle w:val="Default"/>
        <w:rPr>
          <w:sz w:val="22"/>
          <w:szCs w:val="22"/>
        </w:rPr>
      </w:pPr>
      <w:r w:rsidRPr="003310C9">
        <w:rPr>
          <w:sz w:val="22"/>
          <w:szCs w:val="22"/>
        </w:rPr>
        <w:t xml:space="preserve">Sehr geehrte Besucher </w:t>
      </w:r>
    </w:p>
    <w:p w:rsidR="00B91248" w:rsidRPr="0047204A" w:rsidRDefault="00B91248" w:rsidP="00B91248">
      <w:pPr>
        <w:pStyle w:val="Default"/>
        <w:rPr>
          <w:sz w:val="12"/>
          <w:szCs w:val="12"/>
        </w:rPr>
      </w:pPr>
    </w:p>
    <w:p w:rsidR="00B91248" w:rsidRPr="003310C9" w:rsidRDefault="00B91248" w:rsidP="00B91248">
      <w:pPr>
        <w:pStyle w:val="Default"/>
        <w:rPr>
          <w:sz w:val="22"/>
          <w:szCs w:val="22"/>
        </w:rPr>
      </w:pPr>
      <w:r w:rsidRPr="003310C9">
        <w:rPr>
          <w:sz w:val="22"/>
          <w:szCs w:val="22"/>
        </w:rPr>
        <w:t>Es freut uns, dass Sie si</w:t>
      </w:r>
      <w:r>
        <w:rPr>
          <w:sz w:val="22"/>
          <w:szCs w:val="22"/>
        </w:rPr>
        <w:t xml:space="preserve">ch für einen Besuch auf unseren Anlagen </w:t>
      </w:r>
      <w:r w:rsidRPr="003310C9">
        <w:rPr>
          <w:sz w:val="22"/>
          <w:szCs w:val="22"/>
        </w:rPr>
        <w:t xml:space="preserve">entschieden haben. Die </w:t>
      </w:r>
      <w:r>
        <w:rPr>
          <w:sz w:val="22"/>
          <w:szCs w:val="22"/>
        </w:rPr>
        <w:br/>
      </w:r>
      <w:r w:rsidRPr="003310C9">
        <w:rPr>
          <w:sz w:val="22"/>
          <w:szCs w:val="22"/>
        </w:rPr>
        <w:t xml:space="preserve">Gewährleistung Ihrer Sicherheit ist uns ein </w:t>
      </w:r>
      <w:r>
        <w:rPr>
          <w:sz w:val="22"/>
          <w:szCs w:val="22"/>
        </w:rPr>
        <w:t>grosses</w:t>
      </w:r>
      <w:r w:rsidRPr="003310C9">
        <w:rPr>
          <w:sz w:val="22"/>
          <w:szCs w:val="22"/>
        </w:rPr>
        <w:t xml:space="preserve"> Anliegen. </w:t>
      </w:r>
    </w:p>
    <w:p w:rsidR="00B91248" w:rsidRDefault="00B91248" w:rsidP="00B91248">
      <w:pPr>
        <w:pStyle w:val="Default"/>
        <w:rPr>
          <w:sz w:val="22"/>
          <w:szCs w:val="22"/>
        </w:rPr>
      </w:pPr>
      <w:r w:rsidRPr="003310C9">
        <w:rPr>
          <w:sz w:val="22"/>
          <w:szCs w:val="22"/>
        </w:rPr>
        <w:t xml:space="preserve">Um Unfälle zu vermeiden und den Anlagenbetrieb nicht zu stören, </w:t>
      </w:r>
      <w:r>
        <w:rPr>
          <w:sz w:val="22"/>
          <w:szCs w:val="22"/>
        </w:rPr>
        <w:t xml:space="preserve">sind die Verhaltenspunkte auf dem Regelblatt „Vorgängige Verhaltensregeln und Informationen an die Besucher einer </w:t>
      </w:r>
    </w:p>
    <w:p w:rsidR="00B91248" w:rsidRPr="0047204A" w:rsidRDefault="00B91248" w:rsidP="00B91248">
      <w:pPr>
        <w:pStyle w:val="Default"/>
        <w:rPr>
          <w:sz w:val="12"/>
          <w:szCs w:val="12"/>
        </w:rPr>
      </w:pPr>
      <w:r>
        <w:rPr>
          <w:sz w:val="22"/>
          <w:szCs w:val="22"/>
        </w:rPr>
        <w:t xml:space="preserve">Besichtigung“ einzuhalten. </w:t>
      </w:r>
    </w:p>
    <w:p w:rsidR="00B91248" w:rsidRPr="0047204A" w:rsidRDefault="00B91248" w:rsidP="00B91248">
      <w:pPr>
        <w:pStyle w:val="Default"/>
        <w:rPr>
          <w:sz w:val="12"/>
          <w:szCs w:val="12"/>
        </w:rPr>
      </w:pPr>
    </w:p>
    <w:p w:rsidR="00B91248" w:rsidRPr="003310C9" w:rsidRDefault="00B91248" w:rsidP="00B91248">
      <w:pPr>
        <w:pStyle w:val="Default"/>
        <w:rPr>
          <w:sz w:val="22"/>
          <w:szCs w:val="22"/>
        </w:rPr>
      </w:pPr>
      <w:r w:rsidRPr="003310C9">
        <w:rPr>
          <w:sz w:val="22"/>
          <w:szCs w:val="22"/>
        </w:rPr>
        <w:t xml:space="preserve">Als letzte Massnahme beim nicht Einhalten </w:t>
      </w:r>
      <w:r>
        <w:rPr>
          <w:sz w:val="22"/>
          <w:szCs w:val="22"/>
        </w:rPr>
        <w:t>der</w:t>
      </w:r>
      <w:r w:rsidRPr="003310C9">
        <w:rPr>
          <w:sz w:val="22"/>
          <w:szCs w:val="22"/>
        </w:rPr>
        <w:t xml:space="preserve"> Anweisungen bleibt uns aus Sicherheitsgründen nur noch der Abbruch der Anlagebesichtigung. </w:t>
      </w:r>
    </w:p>
    <w:p w:rsidR="00B91248" w:rsidRPr="0047204A" w:rsidRDefault="00B91248" w:rsidP="00B91248">
      <w:pPr>
        <w:pStyle w:val="Default"/>
        <w:rPr>
          <w:sz w:val="12"/>
          <w:szCs w:val="12"/>
        </w:rPr>
      </w:pPr>
    </w:p>
    <w:p w:rsidR="00B91248" w:rsidRPr="003310C9" w:rsidRDefault="00B91248" w:rsidP="00B91248">
      <w:pPr>
        <w:pStyle w:val="Default"/>
        <w:rPr>
          <w:sz w:val="22"/>
          <w:szCs w:val="22"/>
        </w:rPr>
      </w:pPr>
      <w:r w:rsidRPr="003310C9">
        <w:rPr>
          <w:sz w:val="22"/>
          <w:szCs w:val="22"/>
        </w:rPr>
        <w:t xml:space="preserve">Die für die Führung ausgewählte private Kontaktperson bestätigt, dass sie die Teilnehmer </w:t>
      </w:r>
      <w:r>
        <w:rPr>
          <w:sz w:val="22"/>
          <w:szCs w:val="22"/>
        </w:rPr>
        <w:br/>
      </w:r>
      <w:r w:rsidRPr="003310C9">
        <w:rPr>
          <w:sz w:val="22"/>
          <w:szCs w:val="22"/>
        </w:rPr>
        <w:t xml:space="preserve">entsprechend informiert hat. (Forderung unserer Versicherung) </w:t>
      </w:r>
    </w:p>
    <w:p w:rsidR="00B91248" w:rsidRPr="0047204A" w:rsidRDefault="00B91248" w:rsidP="00B91248">
      <w:pPr>
        <w:pStyle w:val="Default"/>
        <w:rPr>
          <w:sz w:val="12"/>
          <w:szCs w:val="12"/>
        </w:rPr>
      </w:pPr>
    </w:p>
    <w:p w:rsidR="00B91248" w:rsidRPr="003310C9" w:rsidRDefault="00B91248" w:rsidP="00B91248">
      <w:pPr>
        <w:pStyle w:val="Default"/>
        <w:rPr>
          <w:sz w:val="22"/>
          <w:szCs w:val="22"/>
        </w:rPr>
      </w:pPr>
      <w:r w:rsidRPr="003310C9">
        <w:rPr>
          <w:sz w:val="22"/>
          <w:szCs w:val="22"/>
        </w:rPr>
        <w:t xml:space="preserve">Die unterzeichnete Sicherheitsanweisung ist vor der Besichtigung dem Personal der </w:t>
      </w:r>
      <w:r>
        <w:rPr>
          <w:color w:val="auto"/>
          <w:sz w:val="22"/>
          <w:szCs w:val="22"/>
        </w:rPr>
        <w:t>ARA Region Biel AG</w:t>
      </w:r>
      <w:r w:rsidRPr="003310C9">
        <w:rPr>
          <w:color w:val="2E74B5" w:themeColor="accent1" w:themeShade="BF"/>
          <w:sz w:val="22"/>
          <w:szCs w:val="22"/>
        </w:rPr>
        <w:t xml:space="preserve"> </w:t>
      </w:r>
      <w:r w:rsidRPr="003310C9">
        <w:rPr>
          <w:sz w:val="22"/>
          <w:szCs w:val="22"/>
        </w:rPr>
        <w:t xml:space="preserve">abzugeben oder zuzustellen. </w:t>
      </w:r>
    </w:p>
    <w:p w:rsidR="00B91248" w:rsidRPr="0047204A" w:rsidRDefault="00B91248" w:rsidP="00B91248">
      <w:pPr>
        <w:pStyle w:val="Default"/>
        <w:rPr>
          <w:sz w:val="12"/>
          <w:szCs w:val="12"/>
        </w:rPr>
      </w:pPr>
    </w:p>
    <w:p w:rsidR="00B91248" w:rsidRDefault="00B91248" w:rsidP="00B91248">
      <w:pPr>
        <w:pStyle w:val="Default"/>
        <w:rPr>
          <w:sz w:val="22"/>
          <w:szCs w:val="22"/>
        </w:rPr>
      </w:pPr>
      <w:r w:rsidRPr="003310C9">
        <w:rPr>
          <w:sz w:val="22"/>
          <w:szCs w:val="22"/>
        </w:rPr>
        <w:t>Herzlichen Dank für Ihre Mitarbeit</w:t>
      </w:r>
      <w:r>
        <w:rPr>
          <w:sz w:val="22"/>
          <w:szCs w:val="22"/>
        </w:rPr>
        <w:t>!</w:t>
      </w:r>
      <w:r w:rsidRPr="003310C9">
        <w:rPr>
          <w:sz w:val="22"/>
          <w:szCs w:val="22"/>
        </w:rPr>
        <w:t xml:space="preserve"> </w:t>
      </w:r>
    </w:p>
    <w:p w:rsidR="00B91248" w:rsidRPr="003310C9" w:rsidRDefault="00B91248" w:rsidP="00B91248">
      <w:pPr>
        <w:pStyle w:val="Default"/>
        <w:rPr>
          <w:sz w:val="22"/>
          <w:szCs w:val="22"/>
        </w:rPr>
      </w:pPr>
    </w:p>
    <w:p w:rsidR="00B91248" w:rsidRDefault="00B91248" w:rsidP="00B91248">
      <w:pPr>
        <w:pStyle w:val="Default"/>
        <w:tabs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B91248" w:rsidRDefault="00B91248" w:rsidP="00B91248">
      <w:pPr>
        <w:pStyle w:val="Default"/>
        <w:tabs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ab/>
        <w:t>Freundliche Grüsse</w:t>
      </w:r>
    </w:p>
    <w:p w:rsidR="00B91248" w:rsidRDefault="00B91248" w:rsidP="00B91248">
      <w:pPr>
        <w:pStyle w:val="Default"/>
        <w:tabs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ab/>
        <w:t>ARA Region Biel AG</w:t>
      </w:r>
    </w:p>
    <w:p w:rsidR="00B91248" w:rsidRDefault="00B91248" w:rsidP="00B91248">
      <w:pPr>
        <w:pStyle w:val="Default"/>
        <w:tabs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B91248" w:rsidRDefault="00B91248" w:rsidP="00B91248">
      <w:pPr>
        <w:pStyle w:val="Default"/>
        <w:tabs>
          <w:tab w:val="left" w:pos="5670"/>
        </w:tabs>
        <w:rPr>
          <w:sz w:val="22"/>
          <w:szCs w:val="22"/>
        </w:rPr>
      </w:pPr>
    </w:p>
    <w:p w:rsidR="00B91248" w:rsidRDefault="00B91248" w:rsidP="00B91248">
      <w:pPr>
        <w:pStyle w:val="Default"/>
        <w:tabs>
          <w:tab w:val="left" w:pos="5670"/>
        </w:tabs>
        <w:rPr>
          <w:sz w:val="22"/>
          <w:szCs w:val="22"/>
        </w:rPr>
      </w:pPr>
    </w:p>
    <w:p w:rsidR="00B91248" w:rsidRDefault="00B91248" w:rsidP="00B91248">
      <w:pPr>
        <w:pStyle w:val="Default"/>
        <w:tabs>
          <w:tab w:val="left" w:pos="5670"/>
        </w:tabs>
        <w:rPr>
          <w:sz w:val="22"/>
          <w:szCs w:val="22"/>
        </w:rPr>
      </w:pPr>
    </w:p>
    <w:p w:rsidR="003350BD" w:rsidRDefault="003350BD" w:rsidP="00B91248">
      <w:pPr>
        <w:pStyle w:val="Default"/>
        <w:tabs>
          <w:tab w:val="left" w:pos="5670"/>
        </w:tabs>
        <w:rPr>
          <w:sz w:val="22"/>
          <w:szCs w:val="22"/>
        </w:rPr>
      </w:pPr>
    </w:p>
    <w:p w:rsidR="003350BD" w:rsidRDefault="003350BD" w:rsidP="00B91248">
      <w:pPr>
        <w:pStyle w:val="Default"/>
        <w:tabs>
          <w:tab w:val="left" w:pos="5670"/>
        </w:tabs>
        <w:rPr>
          <w:sz w:val="22"/>
          <w:szCs w:val="22"/>
        </w:rPr>
      </w:pPr>
    </w:p>
    <w:p w:rsidR="00B91248" w:rsidRDefault="00B91248" w:rsidP="00B91248">
      <w:pPr>
        <w:pStyle w:val="Default"/>
        <w:tabs>
          <w:tab w:val="left" w:pos="5670"/>
        </w:tabs>
        <w:rPr>
          <w:sz w:val="22"/>
          <w:szCs w:val="22"/>
        </w:rPr>
      </w:pPr>
    </w:p>
    <w:p w:rsidR="00B91248" w:rsidRDefault="00B91248" w:rsidP="00B91248">
      <w:pPr>
        <w:pStyle w:val="Default"/>
        <w:tabs>
          <w:tab w:val="left" w:pos="5670"/>
        </w:tabs>
        <w:rPr>
          <w:sz w:val="22"/>
          <w:szCs w:val="22"/>
        </w:rPr>
      </w:pPr>
    </w:p>
    <w:p w:rsidR="00B91248" w:rsidRDefault="00B91248" w:rsidP="00B91248">
      <w:pPr>
        <w:pStyle w:val="Default"/>
        <w:tabs>
          <w:tab w:val="right" w:leader="dot" w:pos="9498"/>
        </w:tabs>
        <w:spacing w:line="480" w:lineRule="auto"/>
        <w:rPr>
          <w:sz w:val="22"/>
          <w:szCs w:val="22"/>
        </w:rPr>
      </w:pPr>
      <w:r w:rsidRPr="003310C9">
        <w:rPr>
          <w:sz w:val="22"/>
          <w:szCs w:val="22"/>
        </w:rPr>
        <w:t>Name der Besucher</w:t>
      </w:r>
      <w:r>
        <w:rPr>
          <w:sz w:val="22"/>
          <w:szCs w:val="22"/>
        </w:rPr>
        <w:t xml:space="preserve"> (Gruppenname): </w:t>
      </w:r>
      <w:r>
        <w:rPr>
          <w:sz w:val="22"/>
          <w:szCs w:val="22"/>
        </w:rPr>
        <w:tab/>
      </w:r>
    </w:p>
    <w:p w:rsidR="00E41D5C" w:rsidRDefault="00E41D5C" w:rsidP="00B91248">
      <w:pPr>
        <w:pStyle w:val="Default"/>
        <w:tabs>
          <w:tab w:val="right" w:leader="dot" w:pos="9498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Datum der Betriebsführung:</w:t>
      </w:r>
      <w:r>
        <w:rPr>
          <w:sz w:val="22"/>
          <w:szCs w:val="22"/>
        </w:rPr>
        <w:tab/>
      </w:r>
    </w:p>
    <w:p w:rsidR="00B91248" w:rsidRDefault="00B91248" w:rsidP="00B91248">
      <w:pPr>
        <w:pStyle w:val="Default"/>
        <w:tabs>
          <w:tab w:val="right" w:leader="dot" w:pos="9498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Name der Aufsichtsperson/en: </w:t>
      </w:r>
      <w:r>
        <w:rPr>
          <w:sz w:val="22"/>
          <w:szCs w:val="22"/>
        </w:rPr>
        <w:tab/>
      </w:r>
    </w:p>
    <w:p w:rsidR="00B91248" w:rsidRPr="003310C9" w:rsidRDefault="00B91248" w:rsidP="00B91248">
      <w:pPr>
        <w:pStyle w:val="Default"/>
        <w:tabs>
          <w:tab w:val="right" w:leader="dot" w:pos="9498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Anzahl Besucher: </w:t>
      </w:r>
      <w:r>
        <w:rPr>
          <w:sz w:val="22"/>
          <w:szCs w:val="22"/>
        </w:rPr>
        <w:tab/>
      </w:r>
      <w:r w:rsidRPr="003310C9">
        <w:rPr>
          <w:sz w:val="22"/>
          <w:szCs w:val="22"/>
        </w:rPr>
        <w:t xml:space="preserve"> </w:t>
      </w:r>
    </w:p>
    <w:p w:rsidR="00B91248" w:rsidRPr="00F239BF" w:rsidRDefault="00B91248" w:rsidP="00B91248">
      <w:pPr>
        <w:pStyle w:val="Default"/>
        <w:tabs>
          <w:tab w:val="right" w:leader="dot" w:pos="9498"/>
        </w:tabs>
        <w:spacing w:line="480" w:lineRule="auto"/>
      </w:pPr>
      <w:r w:rsidRPr="0047204A">
        <w:rPr>
          <w:b/>
          <w:sz w:val="22"/>
          <w:szCs w:val="22"/>
        </w:rPr>
        <w:t xml:space="preserve">Datum und Unterschrift </w:t>
      </w:r>
      <w:r>
        <w:rPr>
          <w:b/>
          <w:sz w:val="22"/>
          <w:szCs w:val="22"/>
        </w:rPr>
        <w:t>:</w:t>
      </w:r>
      <w:r w:rsidRPr="003338DD">
        <w:rPr>
          <w:sz w:val="22"/>
          <w:szCs w:val="22"/>
        </w:rPr>
        <w:tab/>
      </w:r>
    </w:p>
    <w:p w:rsidR="00CC5117" w:rsidRDefault="00CC5117" w:rsidP="00FF17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  <w:sectPr w:rsidR="00CC5117" w:rsidSect="00CC5117">
          <w:headerReference w:type="default" r:id="rId7"/>
          <w:footerReference w:type="default" r:id="rId8"/>
          <w:headerReference w:type="first" r:id="rId9"/>
          <w:pgSz w:w="11906" w:h="16838"/>
          <w:pgMar w:top="1417" w:right="991" w:bottom="1134" w:left="1417" w:header="708" w:footer="708" w:gutter="0"/>
          <w:cols w:space="708"/>
          <w:titlePg/>
          <w:docGrid w:linePitch="360"/>
        </w:sectPr>
      </w:pPr>
    </w:p>
    <w:p w:rsidR="00B91248" w:rsidRDefault="00B91248" w:rsidP="00FF17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91248" w:rsidRDefault="00B91248" w:rsidP="00FF17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F17CE" w:rsidRDefault="00FE6BBD" w:rsidP="00FF17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E6BBD">
        <w:rPr>
          <w:rFonts w:ascii="Arial" w:hAnsi="Arial" w:cs="Arial"/>
          <w:b/>
          <w:sz w:val="24"/>
          <w:szCs w:val="24"/>
          <w:u w:val="single"/>
        </w:rPr>
        <w:t>Vorgängige</w:t>
      </w:r>
      <w:r w:rsidR="00FF17CE">
        <w:rPr>
          <w:rFonts w:ascii="Arial" w:hAnsi="Arial" w:cs="Arial"/>
          <w:b/>
          <w:sz w:val="24"/>
          <w:szCs w:val="24"/>
          <w:u w:val="single"/>
        </w:rPr>
        <w:t xml:space="preserve"> Verhaltensregeln und</w:t>
      </w:r>
      <w:r w:rsidRPr="00FE6BBD">
        <w:rPr>
          <w:rFonts w:ascii="Arial" w:hAnsi="Arial" w:cs="Arial"/>
          <w:b/>
          <w:sz w:val="24"/>
          <w:szCs w:val="24"/>
          <w:u w:val="single"/>
        </w:rPr>
        <w:t xml:space="preserve"> Informationen</w:t>
      </w:r>
    </w:p>
    <w:p w:rsidR="00FE6BBD" w:rsidRPr="00FE6BBD" w:rsidRDefault="00FE6BBD" w:rsidP="00FF17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E6BBD">
        <w:rPr>
          <w:rFonts w:ascii="Arial" w:hAnsi="Arial" w:cs="Arial"/>
          <w:b/>
          <w:sz w:val="24"/>
          <w:szCs w:val="24"/>
          <w:u w:val="single"/>
        </w:rPr>
        <w:t>an die Besucher einer Besichtigung</w:t>
      </w:r>
    </w:p>
    <w:p w:rsidR="00FE6BBD" w:rsidRDefault="00FE6BBD" w:rsidP="00FE6B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6BBD" w:rsidRPr="00FF17CE" w:rsidRDefault="00463590" w:rsidP="0046359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F17CE">
        <w:rPr>
          <w:rFonts w:ascii="Arial" w:hAnsi="Arial" w:cs="Arial"/>
          <w:sz w:val="24"/>
          <w:szCs w:val="24"/>
          <w:u w:val="single"/>
        </w:rPr>
        <w:t>Allgemein:</w:t>
      </w:r>
    </w:p>
    <w:p w:rsidR="00463590" w:rsidRPr="00463590" w:rsidRDefault="00463590" w:rsidP="00FE6BB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466315" w:rsidRDefault="00466315" w:rsidP="00466315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Die Besichtigung soll in einer entspannten Atmosphäre </w:t>
      </w:r>
      <w:r w:rsidR="00303B1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stattfinden und die Begleitpersonen sorgen dafür, dass sich alle Teilnehmer entsprechend verhalten.</w:t>
      </w:r>
    </w:p>
    <w:p w:rsidR="00466315" w:rsidRDefault="00466315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</w:rPr>
      </w:pPr>
    </w:p>
    <w:p w:rsidR="000A11B9" w:rsidRDefault="000A11B9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</w:rPr>
      </w:pPr>
    </w:p>
    <w:p w:rsidR="00FE6BBD" w:rsidRDefault="00466315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Termine</w:t>
      </w:r>
      <w:r w:rsidR="00FE6BBD">
        <w:rPr>
          <w:rFonts w:ascii="Arial" w:hAnsi="Arial" w:cs="Arial"/>
          <w:sz w:val="24"/>
          <w:szCs w:val="24"/>
        </w:rPr>
        <w:tab/>
      </w:r>
      <w:r w:rsidR="00FF17CE">
        <w:rPr>
          <w:rFonts w:ascii="Arial" w:hAnsi="Arial" w:cs="Arial"/>
          <w:sz w:val="24"/>
          <w:szCs w:val="24"/>
        </w:rPr>
        <w:t>Dienstag, Mittwoch und Freitag jeweils nachmittags</w:t>
      </w:r>
      <w:r w:rsidR="00FE6BBD">
        <w:rPr>
          <w:rFonts w:ascii="Arial" w:hAnsi="Arial" w:cs="Arial"/>
          <w:sz w:val="24"/>
          <w:szCs w:val="24"/>
        </w:rPr>
        <w:t>, nur nach Vereinbarung.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66315" w:rsidRDefault="00466315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</w:rPr>
      </w:pPr>
    </w:p>
    <w:p w:rsidR="00466315" w:rsidRDefault="00466315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</w:rPr>
      </w:pPr>
    </w:p>
    <w:p w:rsidR="00466315" w:rsidRDefault="00466315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Besichtigung</w:t>
      </w:r>
      <w:r>
        <w:rPr>
          <w:rFonts w:ascii="Arial" w:hAnsi="Arial" w:cs="Arial"/>
          <w:sz w:val="24"/>
          <w:szCs w:val="24"/>
        </w:rPr>
        <w:tab/>
        <w:t xml:space="preserve">Die Teilnehmer müssen sich alle in der Nähe der Führperson aufhalten. Die Begleitpersonen kontrollieren, dass sich </w:t>
      </w:r>
      <w:r w:rsidR="00303B1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niemand ohne Erlaubnis von der Gruppe entfernt. </w:t>
      </w:r>
      <w:r w:rsidR="00303B16">
        <w:rPr>
          <w:rFonts w:ascii="Arial" w:hAnsi="Arial" w:cs="Arial"/>
          <w:sz w:val="24"/>
          <w:szCs w:val="24"/>
        </w:rPr>
        <w:t>Eine Person die während der Besichtigung die Gruppe verlassen muss, hat sich zwingend beim Besichtigungsführer zu melden, welcher anschliessend die entsprechenden Vorkehrungen treffen kann.</w:t>
      </w:r>
    </w:p>
    <w:p w:rsidR="00AA35F1" w:rsidRDefault="00AA35F1" w:rsidP="00627B40">
      <w:pPr>
        <w:tabs>
          <w:tab w:val="left" w:pos="3119"/>
        </w:tabs>
        <w:spacing w:after="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</w:p>
    <w:p w:rsidR="00AA35F1" w:rsidRDefault="003350BD" w:rsidP="00627B40">
      <w:pPr>
        <w:tabs>
          <w:tab w:val="left" w:pos="3119"/>
        </w:tabs>
        <w:spacing w:after="0" w:line="240" w:lineRule="auto"/>
        <w:ind w:left="2124" w:right="-426" w:hanging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Dauer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Ungefähr 6</w:t>
      </w:r>
      <w:bookmarkStart w:id="0" w:name="_GoBack"/>
      <w:bookmarkEnd w:id="0"/>
      <w:r w:rsidR="00AA35F1">
        <w:rPr>
          <w:rFonts w:ascii="Arial" w:hAnsi="Arial" w:cs="Arial"/>
          <w:sz w:val="24"/>
          <w:szCs w:val="24"/>
        </w:rPr>
        <w:t>0 Minuten.</w:t>
      </w:r>
    </w:p>
    <w:p w:rsidR="00FF17CE" w:rsidRDefault="00FF17CE" w:rsidP="00627B40">
      <w:pPr>
        <w:tabs>
          <w:tab w:val="left" w:pos="3119"/>
        </w:tabs>
        <w:spacing w:after="0" w:line="240" w:lineRule="auto"/>
        <w:ind w:left="2124" w:right="-426" w:hanging="2124"/>
        <w:jc w:val="both"/>
        <w:rPr>
          <w:rFonts w:ascii="Arial" w:hAnsi="Arial" w:cs="Arial"/>
          <w:sz w:val="24"/>
          <w:szCs w:val="24"/>
        </w:rPr>
      </w:pPr>
    </w:p>
    <w:p w:rsidR="00FF17CE" w:rsidRDefault="00FF17CE" w:rsidP="00FF17CE">
      <w:pPr>
        <w:tabs>
          <w:tab w:val="left" w:pos="3119"/>
        </w:tabs>
        <w:spacing w:after="0" w:line="240" w:lineRule="auto"/>
        <w:ind w:left="2124" w:right="-141" w:hanging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Ankunft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Der Organisator meldet seine Gruppe bei der Ankunft am </w:t>
      </w:r>
      <w:r>
        <w:rPr>
          <w:rFonts w:ascii="Arial" w:hAnsi="Arial" w:cs="Arial"/>
          <w:sz w:val="24"/>
          <w:szCs w:val="24"/>
        </w:rPr>
        <w:tab/>
        <w:t xml:space="preserve">Empfangsschalter des Verwaltungsgebäudes im 1. OG. Die </w:t>
      </w:r>
      <w:r>
        <w:rPr>
          <w:rFonts w:ascii="Arial" w:hAnsi="Arial" w:cs="Arial"/>
          <w:sz w:val="24"/>
          <w:szCs w:val="24"/>
        </w:rPr>
        <w:tab/>
        <w:t xml:space="preserve">Gruppe wartet in dieser Zeit in der </w:t>
      </w:r>
      <w:r w:rsidRPr="00FF17CE">
        <w:rPr>
          <w:rFonts w:ascii="Arial" w:hAnsi="Arial" w:cs="Arial"/>
          <w:b/>
          <w:sz w:val="24"/>
          <w:szCs w:val="24"/>
        </w:rPr>
        <w:t>Kantine</w:t>
      </w:r>
      <w:r>
        <w:rPr>
          <w:rFonts w:ascii="Arial" w:hAnsi="Arial" w:cs="Arial"/>
          <w:sz w:val="24"/>
          <w:szCs w:val="24"/>
        </w:rPr>
        <w:t xml:space="preserve">, wo anschliessend </w:t>
      </w:r>
      <w:r>
        <w:rPr>
          <w:rFonts w:ascii="Arial" w:hAnsi="Arial" w:cs="Arial"/>
          <w:sz w:val="24"/>
          <w:szCs w:val="24"/>
        </w:rPr>
        <w:tab/>
        <w:t xml:space="preserve">alle Teilnehmer vom Besichtigungsführer in Empfang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  <w:t>genommen werden.</w:t>
      </w:r>
      <w:r w:rsidR="00466315">
        <w:rPr>
          <w:rFonts w:ascii="Arial" w:hAnsi="Arial" w:cs="Arial"/>
          <w:sz w:val="24"/>
          <w:szCs w:val="24"/>
        </w:rPr>
        <w:t xml:space="preserve"> </w:t>
      </w:r>
    </w:p>
    <w:p w:rsidR="00AA35F1" w:rsidRDefault="00AA35F1" w:rsidP="00627B40">
      <w:pPr>
        <w:tabs>
          <w:tab w:val="left" w:pos="3119"/>
        </w:tabs>
        <w:spacing w:after="0" w:line="240" w:lineRule="auto"/>
        <w:ind w:left="2124" w:right="-426" w:hanging="2124"/>
        <w:jc w:val="both"/>
        <w:rPr>
          <w:rFonts w:ascii="Arial" w:hAnsi="Arial" w:cs="Arial"/>
          <w:sz w:val="24"/>
          <w:szCs w:val="24"/>
        </w:rPr>
      </w:pPr>
    </w:p>
    <w:p w:rsidR="00AA35F1" w:rsidRDefault="00AA35F1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Sprachen</w:t>
      </w:r>
      <w:r>
        <w:rPr>
          <w:rFonts w:ascii="Arial" w:hAnsi="Arial" w:cs="Arial"/>
          <w:sz w:val="24"/>
          <w:szCs w:val="24"/>
        </w:rPr>
        <w:tab/>
        <w:t>Die Besichtigungen können auf Deutsch oder Französisch durchgeführt werden.</w:t>
      </w:r>
      <w:r>
        <w:rPr>
          <w:rFonts w:ascii="Arial" w:hAnsi="Arial" w:cs="Arial"/>
          <w:sz w:val="24"/>
          <w:szCs w:val="24"/>
        </w:rPr>
        <w:tab/>
      </w:r>
    </w:p>
    <w:p w:rsidR="00AA35F1" w:rsidRDefault="00AA35F1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</w:rPr>
      </w:pPr>
    </w:p>
    <w:p w:rsidR="00AA35F1" w:rsidRDefault="00AA35F1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Preis</w:t>
      </w:r>
      <w:r>
        <w:rPr>
          <w:rFonts w:ascii="Arial" w:hAnsi="Arial" w:cs="Arial"/>
          <w:sz w:val="24"/>
          <w:szCs w:val="24"/>
        </w:rPr>
        <w:tab/>
        <w:t xml:space="preserve">Die Besichtigungen sind gratis. Änderungen oder Annullierungen müssen bis </w:t>
      </w:r>
      <w:r w:rsidRPr="00AA35F1">
        <w:rPr>
          <w:rFonts w:ascii="Arial" w:hAnsi="Arial" w:cs="Arial"/>
          <w:b/>
          <w:sz w:val="24"/>
          <w:szCs w:val="24"/>
        </w:rPr>
        <w:t>spätestens 2 Arbeitstage</w:t>
      </w:r>
      <w:r>
        <w:rPr>
          <w:rFonts w:ascii="Arial" w:hAnsi="Arial" w:cs="Arial"/>
          <w:sz w:val="24"/>
          <w:szCs w:val="24"/>
        </w:rPr>
        <w:t xml:space="preserve"> vor dem </w:t>
      </w:r>
      <w:r w:rsidR="00FF17C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vorgesehenen Termin mitgeteilt werden. Bei einer verspäteten Annullierung behalten wir uns das Recht vor, eine Entschädigung von CHF 50.— in Rechnung zu stellen. </w:t>
      </w:r>
    </w:p>
    <w:p w:rsidR="00AA35F1" w:rsidRDefault="00AA35F1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</w:rPr>
      </w:pPr>
    </w:p>
    <w:p w:rsidR="00AA35F1" w:rsidRDefault="00AA35F1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Mindestalter</w:t>
      </w:r>
      <w:r>
        <w:rPr>
          <w:rFonts w:ascii="Arial" w:hAnsi="Arial" w:cs="Arial"/>
          <w:sz w:val="24"/>
          <w:szCs w:val="24"/>
        </w:rPr>
        <w:tab/>
        <w:t>Ab 12 Jahren.</w:t>
      </w:r>
      <w:r w:rsidR="00303B16">
        <w:rPr>
          <w:rFonts w:ascii="Arial" w:hAnsi="Arial" w:cs="Arial"/>
          <w:sz w:val="24"/>
          <w:szCs w:val="24"/>
        </w:rPr>
        <w:t xml:space="preserve"> Kinder müssen von Begleitpersonen beaufsichtigt werden.</w:t>
      </w:r>
    </w:p>
    <w:p w:rsidR="00AA35F1" w:rsidRDefault="00AA35F1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</w:rPr>
      </w:pPr>
    </w:p>
    <w:p w:rsidR="00AA35F1" w:rsidRDefault="00AA35F1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Zusammensetzung</w:t>
      </w:r>
      <w:r>
        <w:rPr>
          <w:rFonts w:ascii="Arial" w:hAnsi="Arial" w:cs="Arial"/>
          <w:sz w:val="24"/>
          <w:szCs w:val="24"/>
        </w:rPr>
        <w:tab/>
        <w:t xml:space="preserve">Max. 25 Personen pro Gruppe. </w:t>
      </w:r>
    </w:p>
    <w:p w:rsidR="00AA35F1" w:rsidRDefault="00AA35F1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Gruppen</w:t>
      </w:r>
    </w:p>
    <w:p w:rsidR="000A11B9" w:rsidRDefault="000A11B9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</w:rPr>
      </w:pPr>
    </w:p>
    <w:p w:rsidR="00AA35F1" w:rsidRDefault="00AA35F1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Externe Begleitpersonen</w:t>
      </w:r>
      <w:r>
        <w:rPr>
          <w:rFonts w:ascii="Arial" w:hAnsi="Arial" w:cs="Arial"/>
          <w:sz w:val="24"/>
          <w:szCs w:val="24"/>
        </w:rPr>
        <w:tab/>
        <w:t>1 – 12 Kinder: mind. 1 Begleitperson.</w:t>
      </w:r>
    </w:p>
    <w:p w:rsidR="00AA35F1" w:rsidRDefault="00AA35F1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13 – 25 Kinder: mind. 2 Begleitpersonen.</w:t>
      </w:r>
    </w:p>
    <w:p w:rsidR="00AA35F1" w:rsidRDefault="00AA35F1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</w:rPr>
      </w:pPr>
    </w:p>
    <w:p w:rsidR="00B91248" w:rsidRDefault="00B91248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</w:rPr>
      </w:pPr>
    </w:p>
    <w:p w:rsidR="00B91248" w:rsidRDefault="00B91248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</w:rPr>
      </w:pPr>
    </w:p>
    <w:p w:rsidR="00AA35F1" w:rsidRDefault="00AA35F1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Präsenzkontrolle</w:t>
      </w:r>
      <w:r>
        <w:rPr>
          <w:rFonts w:ascii="Arial" w:hAnsi="Arial" w:cs="Arial"/>
          <w:sz w:val="24"/>
          <w:szCs w:val="24"/>
        </w:rPr>
        <w:tab/>
        <w:t xml:space="preserve">Präsenz und Absenzen Kontrollen sind Aufgabe des </w:t>
      </w:r>
      <w:r w:rsidR="00FF17C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Organisators. Bei der Ankunft muss die genaue Anzahl der anwesenden Teilnehmer dem Besichtigungsführer mitgeteilt werden. Unser Unternehmen nimmt keine Kontrolle dieser Art vor. </w:t>
      </w:r>
    </w:p>
    <w:p w:rsidR="00AA35F1" w:rsidRDefault="00AA35F1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</w:rPr>
      </w:pPr>
    </w:p>
    <w:p w:rsidR="00AA35F1" w:rsidRDefault="00AA35F1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Rollstühle</w:t>
      </w:r>
      <w:r>
        <w:rPr>
          <w:rFonts w:ascii="Arial" w:hAnsi="Arial" w:cs="Arial"/>
          <w:sz w:val="24"/>
          <w:szCs w:val="24"/>
        </w:rPr>
        <w:tab/>
        <w:t>Das gesamte Areal ist nicht rollstuhlgängig.</w:t>
      </w:r>
    </w:p>
    <w:p w:rsidR="000A11B9" w:rsidRDefault="000A11B9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</w:rPr>
      </w:pPr>
    </w:p>
    <w:p w:rsidR="000A11B9" w:rsidRDefault="000A11B9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Toiletten</w:t>
      </w:r>
      <w:r>
        <w:rPr>
          <w:rFonts w:ascii="Arial" w:hAnsi="Arial" w:cs="Arial"/>
          <w:sz w:val="24"/>
          <w:szCs w:val="24"/>
        </w:rPr>
        <w:tab/>
        <w:t xml:space="preserve">Auf dem Besucherrundgang durch die Anlagen hat es kein WC. Die Besucher werden daher gebeten, die Toiletten vor Beginn der Führung aufzusuchen. </w:t>
      </w:r>
    </w:p>
    <w:p w:rsidR="00463590" w:rsidRDefault="00463590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</w:rPr>
      </w:pPr>
    </w:p>
    <w:p w:rsidR="000A11B9" w:rsidRDefault="000A11B9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  <w:u w:val="single"/>
        </w:rPr>
      </w:pPr>
    </w:p>
    <w:p w:rsidR="00463590" w:rsidRPr="00463590" w:rsidRDefault="00463590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Sicherheit</w:t>
      </w:r>
      <w:r w:rsidRPr="00463590">
        <w:rPr>
          <w:rFonts w:ascii="Arial" w:hAnsi="Arial" w:cs="Arial"/>
          <w:sz w:val="24"/>
          <w:szCs w:val="24"/>
          <w:u w:val="single"/>
        </w:rPr>
        <w:t>:</w:t>
      </w:r>
    </w:p>
    <w:p w:rsidR="00AA35F1" w:rsidRDefault="00AA35F1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</w:rPr>
      </w:pPr>
    </w:p>
    <w:p w:rsidR="00AA35F1" w:rsidRDefault="00AA35F1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Sicherheit</w:t>
      </w:r>
      <w:r>
        <w:rPr>
          <w:rFonts w:ascii="Arial" w:hAnsi="Arial" w:cs="Arial"/>
          <w:sz w:val="24"/>
          <w:szCs w:val="24"/>
        </w:rPr>
        <w:tab/>
      </w:r>
      <w:r w:rsidR="00627B40">
        <w:rPr>
          <w:rFonts w:ascii="Arial" w:hAnsi="Arial" w:cs="Arial"/>
          <w:sz w:val="24"/>
          <w:szCs w:val="24"/>
        </w:rPr>
        <w:t>Die Anweisungen des</w:t>
      </w:r>
      <w:r w:rsidR="00FF17CE">
        <w:rPr>
          <w:rFonts w:ascii="Arial" w:hAnsi="Arial" w:cs="Arial"/>
          <w:sz w:val="24"/>
          <w:szCs w:val="24"/>
        </w:rPr>
        <w:t xml:space="preserve"> </w:t>
      </w:r>
      <w:r w:rsidR="00627B40">
        <w:rPr>
          <w:rFonts w:ascii="Arial" w:hAnsi="Arial" w:cs="Arial"/>
          <w:sz w:val="24"/>
          <w:szCs w:val="24"/>
        </w:rPr>
        <w:t xml:space="preserve">Besichtigungsführers müssen strikt </w:t>
      </w:r>
      <w:r w:rsidR="00FF17CE">
        <w:rPr>
          <w:rFonts w:ascii="Arial" w:hAnsi="Arial" w:cs="Arial"/>
          <w:sz w:val="24"/>
          <w:szCs w:val="24"/>
        </w:rPr>
        <w:br/>
      </w:r>
      <w:r w:rsidR="00627B40">
        <w:rPr>
          <w:rFonts w:ascii="Arial" w:hAnsi="Arial" w:cs="Arial"/>
          <w:sz w:val="24"/>
          <w:szCs w:val="24"/>
        </w:rPr>
        <w:t>befolgt werden.</w:t>
      </w:r>
      <w:r w:rsidR="00FF17CE">
        <w:rPr>
          <w:rFonts w:ascii="Arial" w:hAnsi="Arial" w:cs="Arial"/>
          <w:sz w:val="24"/>
          <w:szCs w:val="24"/>
        </w:rPr>
        <w:t xml:space="preserve"> Die Anlage ist in Betrieb, </w:t>
      </w:r>
      <w:r w:rsidR="00466315">
        <w:rPr>
          <w:rFonts w:ascii="Arial" w:hAnsi="Arial" w:cs="Arial"/>
          <w:sz w:val="24"/>
          <w:szCs w:val="24"/>
        </w:rPr>
        <w:t xml:space="preserve">das Besteigen, </w:t>
      </w:r>
      <w:r w:rsidR="00466315">
        <w:rPr>
          <w:rFonts w:ascii="Arial" w:hAnsi="Arial" w:cs="Arial"/>
          <w:sz w:val="24"/>
          <w:szCs w:val="24"/>
        </w:rPr>
        <w:br/>
        <w:t xml:space="preserve">beziehungsweise Sitzen auf Anlagen sowie das Drücken und Anfassen von Knöpfen ist gefährlich und ist </w:t>
      </w:r>
      <w:r w:rsidR="00E41D5C">
        <w:rPr>
          <w:rFonts w:ascii="Arial" w:hAnsi="Arial" w:cs="Arial"/>
          <w:sz w:val="24"/>
          <w:szCs w:val="24"/>
        </w:rPr>
        <w:t>verboten</w:t>
      </w:r>
      <w:r w:rsidR="00FF17CE">
        <w:rPr>
          <w:rFonts w:ascii="Arial" w:hAnsi="Arial" w:cs="Arial"/>
          <w:sz w:val="24"/>
          <w:szCs w:val="24"/>
        </w:rPr>
        <w:t xml:space="preserve"> (Bakterien, heisse Oberflächen, bewegliche Teile usw.).</w:t>
      </w:r>
      <w:r w:rsidR="00627B40">
        <w:rPr>
          <w:rFonts w:ascii="Arial" w:hAnsi="Arial" w:cs="Arial"/>
          <w:sz w:val="24"/>
          <w:szCs w:val="24"/>
        </w:rPr>
        <w:t xml:space="preserve"> </w:t>
      </w:r>
    </w:p>
    <w:p w:rsidR="00627B40" w:rsidRDefault="00627B40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</w:rPr>
      </w:pPr>
    </w:p>
    <w:p w:rsidR="00FE6BBD" w:rsidRDefault="00627B40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Westen</w:t>
      </w:r>
      <w:r>
        <w:rPr>
          <w:rFonts w:ascii="Arial" w:hAnsi="Arial" w:cs="Arial"/>
          <w:sz w:val="24"/>
          <w:szCs w:val="24"/>
        </w:rPr>
        <w:tab/>
        <w:t xml:space="preserve">Auf dem gesamten Areal ist das Tragen von </w:t>
      </w:r>
      <w:r w:rsidR="00FF17CE">
        <w:rPr>
          <w:rFonts w:ascii="Arial" w:hAnsi="Arial" w:cs="Arial"/>
          <w:sz w:val="24"/>
          <w:szCs w:val="24"/>
        </w:rPr>
        <w:br/>
      </w:r>
      <w:proofErr w:type="spellStart"/>
      <w:r w:rsidRPr="00FF17CE">
        <w:rPr>
          <w:rFonts w:ascii="Arial" w:hAnsi="Arial" w:cs="Arial"/>
          <w:b/>
          <w:sz w:val="24"/>
          <w:szCs w:val="24"/>
        </w:rPr>
        <w:t>Signalisationswesten</w:t>
      </w:r>
      <w:proofErr w:type="spellEnd"/>
      <w:r w:rsidRPr="00FF17CE">
        <w:rPr>
          <w:rFonts w:ascii="Arial" w:hAnsi="Arial" w:cs="Arial"/>
          <w:sz w:val="24"/>
          <w:szCs w:val="24"/>
        </w:rPr>
        <w:t xml:space="preserve"> Vorschrift. Die Sicherheitsausrüstung wird von der ARA Reg</w:t>
      </w:r>
      <w:r>
        <w:rPr>
          <w:rFonts w:ascii="Arial" w:hAnsi="Arial" w:cs="Arial"/>
          <w:sz w:val="24"/>
          <w:szCs w:val="24"/>
        </w:rPr>
        <w:t xml:space="preserve">ion Biel AG zur Verfügung gestellt. </w:t>
      </w:r>
    </w:p>
    <w:p w:rsidR="006C12DF" w:rsidRDefault="006C12DF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</w:rPr>
      </w:pPr>
    </w:p>
    <w:p w:rsidR="006C12DF" w:rsidRDefault="006C12DF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Schuhe</w:t>
      </w:r>
      <w:r>
        <w:rPr>
          <w:rFonts w:ascii="Arial" w:hAnsi="Arial" w:cs="Arial"/>
          <w:sz w:val="24"/>
          <w:szCs w:val="24"/>
        </w:rPr>
        <w:tab/>
        <w:t xml:space="preserve">Die Besucher müssen für die Besichtigung mit geschlossenen Schuhen ausgerüstet sein. Das Tragen von Flip-Flops, </w:t>
      </w:r>
      <w:r w:rsidR="00FF17C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Sandalen, Stöckelschuhen usw. ist für die Besichtigung nicht erlaubt. Die Kontrolle der Schuhe vor der Besichtigung wird durch den Besichtigungsführer vorgenommen. </w:t>
      </w:r>
    </w:p>
    <w:p w:rsidR="00852059" w:rsidRDefault="00852059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</w:rPr>
      </w:pPr>
    </w:p>
    <w:p w:rsidR="00852059" w:rsidRDefault="00852059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Evakuierung</w:t>
      </w:r>
      <w:r>
        <w:rPr>
          <w:rFonts w:ascii="Arial" w:hAnsi="Arial" w:cs="Arial"/>
          <w:sz w:val="24"/>
          <w:szCs w:val="24"/>
        </w:rPr>
        <w:tab/>
        <w:t xml:space="preserve">Bei einer Evakuierung, Feuerausbruch oder einem aussergewöhnlichen Vorfall, der eine sofortige Räumung nach sich zieht, verlassen alle Besucher den Standort auf direktem Weg (markierte Notfallausgänge) – dies geschieht unter der </w:t>
      </w:r>
      <w:r>
        <w:rPr>
          <w:rFonts w:ascii="Arial" w:hAnsi="Arial" w:cs="Arial"/>
          <w:sz w:val="24"/>
          <w:szCs w:val="24"/>
        </w:rPr>
        <w:br/>
        <w:t xml:space="preserve">Anleitung </w:t>
      </w:r>
      <w:r w:rsidR="000A11B9">
        <w:rPr>
          <w:rFonts w:ascii="Arial" w:hAnsi="Arial" w:cs="Arial"/>
          <w:sz w:val="24"/>
          <w:szCs w:val="24"/>
        </w:rPr>
        <w:t xml:space="preserve">des Besichtigungsführers. Die Besucher begeben sich so schnell wie möglich zum „Sammelplatz“ (Waage), welcher erst nach Einwilligung der Verantwortlichen wieder verlassen werden darf. </w:t>
      </w:r>
    </w:p>
    <w:p w:rsidR="000A11B9" w:rsidRDefault="000A11B9" w:rsidP="00FF17CE">
      <w:pPr>
        <w:tabs>
          <w:tab w:val="left" w:pos="3119"/>
        </w:tabs>
        <w:spacing w:after="0" w:line="240" w:lineRule="auto"/>
        <w:ind w:right="-141"/>
        <w:jc w:val="both"/>
        <w:rPr>
          <w:rFonts w:ascii="Arial" w:hAnsi="Arial" w:cs="Arial"/>
          <w:sz w:val="24"/>
          <w:szCs w:val="24"/>
          <w:u w:val="single"/>
        </w:rPr>
      </w:pPr>
    </w:p>
    <w:p w:rsidR="00D82C34" w:rsidRDefault="00D82C3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 w:type="page"/>
      </w:r>
    </w:p>
    <w:p w:rsidR="000A11B9" w:rsidRDefault="000A11B9" w:rsidP="00FF17CE">
      <w:pPr>
        <w:tabs>
          <w:tab w:val="left" w:pos="3119"/>
        </w:tabs>
        <w:spacing w:after="0" w:line="240" w:lineRule="auto"/>
        <w:ind w:right="-141"/>
        <w:jc w:val="both"/>
        <w:rPr>
          <w:rFonts w:ascii="Arial" w:hAnsi="Arial" w:cs="Arial"/>
          <w:sz w:val="24"/>
          <w:szCs w:val="24"/>
          <w:u w:val="single"/>
        </w:rPr>
      </w:pPr>
    </w:p>
    <w:p w:rsidR="00D82C34" w:rsidRDefault="00D82C34" w:rsidP="00FF17CE">
      <w:pPr>
        <w:tabs>
          <w:tab w:val="left" w:pos="3119"/>
        </w:tabs>
        <w:spacing w:after="0" w:line="240" w:lineRule="auto"/>
        <w:ind w:right="-141"/>
        <w:jc w:val="both"/>
        <w:rPr>
          <w:rFonts w:ascii="Arial" w:hAnsi="Arial" w:cs="Arial"/>
          <w:sz w:val="24"/>
          <w:szCs w:val="24"/>
          <w:u w:val="single"/>
        </w:rPr>
      </w:pPr>
    </w:p>
    <w:p w:rsidR="006C12DF" w:rsidRPr="00FF17CE" w:rsidRDefault="00FF17CE" w:rsidP="00FF17CE">
      <w:pPr>
        <w:tabs>
          <w:tab w:val="left" w:pos="3119"/>
        </w:tabs>
        <w:spacing w:after="0" w:line="240" w:lineRule="auto"/>
        <w:ind w:right="-141"/>
        <w:jc w:val="both"/>
        <w:rPr>
          <w:rFonts w:ascii="Arial" w:hAnsi="Arial" w:cs="Arial"/>
          <w:sz w:val="24"/>
          <w:szCs w:val="24"/>
          <w:u w:val="single"/>
        </w:rPr>
      </w:pPr>
      <w:r w:rsidRPr="00FF17CE">
        <w:rPr>
          <w:rFonts w:ascii="Arial" w:hAnsi="Arial" w:cs="Arial"/>
          <w:sz w:val="24"/>
          <w:szCs w:val="24"/>
          <w:u w:val="single"/>
        </w:rPr>
        <w:t>Anreise:</w:t>
      </w:r>
      <w:r w:rsidR="006C12DF" w:rsidRPr="00FF17CE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6C12DF" w:rsidRDefault="006C12DF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</w:rPr>
      </w:pPr>
    </w:p>
    <w:p w:rsidR="006C12DF" w:rsidRDefault="006C12DF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Anreise mit Privatfahrzeug</w:t>
      </w:r>
      <w:r>
        <w:rPr>
          <w:rFonts w:ascii="Arial" w:hAnsi="Arial" w:cs="Arial"/>
          <w:sz w:val="24"/>
          <w:szCs w:val="24"/>
        </w:rPr>
        <w:tab/>
        <w:t>Parkplätze stehen zur Verfügung.</w:t>
      </w:r>
    </w:p>
    <w:p w:rsidR="006C12DF" w:rsidRDefault="006C12DF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</w:rPr>
      </w:pPr>
    </w:p>
    <w:p w:rsidR="006C12DF" w:rsidRDefault="006C12DF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Situationsplan</w:t>
      </w:r>
      <w:r>
        <w:rPr>
          <w:rFonts w:ascii="Arial" w:hAnsi="Arial" w:cs="Arial"/>
          <w:sz w:val="24"/>
          <w:szCs w:val="24"/>
        </w:rPr>
        <w:tab/>
        <w:t xml:space="preserve">Siehe Angaben unter </w:t>
      </w:r>
      <w:hyperlink r:id="rId10" w:history="1">
        <w:r w:rsidRPr="00E11F6F">
          <w:rPr>
            <w:rStyle w:val="Hyperlink"/>
            <w:rFonts w:ascii="Arial" w:hAnsi="Arial" w:cs="Arial"/>
            <w:sz w:val="24"/>
            <w:szCs w:val="24"/>
          </w:rPr>
          <w:t>www.ara-biel.ch</w:t>
        </w:r>
      </w:hyperlink>
    </w:p>
    <w:p w:rsidR="006C12DF" w:rsidRDefault="006C12DF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</w:rPr>
      </w:pPr>
    </w:p>
    <w:p w:rsidR="006C12DF" w:rsidRDefault="006C12DF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</w:rPr>
      </w:pPr>
    </w:p>
    <w:p w:rsidR="00463590" w:rsidRPr="00463590" w:rsidRDefault="00463590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  <w:u w:val="single"/>
        </w:rPr>
      </w:pPr>
      <w:r w:rsidRPr="00463590">
        <w:rPr>
          <w:rFonts w:ascii="Arial" w:hAnsi="Arial" w:cs="Arial"/>
          <w:sz w:val="24"/>
          <w:szCs w:val="24"/>
          <w:u w:val="single"/>
        </w:rPr>
        <w:t>Verhaltensregeln:</w:t>
      </w:r>
    </w:p>
    <w:p w:rsidR="00463590" w:rsidRDefault="00463590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</w:rPr>
      </w:pPr>
    </w:p>
    <w:p w:rsidR="006C12DF" w:rsidRDefault="006C12DF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Fotos / Smartphones</w:t>
      </w:r>
      <w:r>
        <w:rPr>
          <w:rFonts w:ascii="Arial" w:hAnsi="Arial" w:cs="Arial"/>
          <w:sz w:val="24"/>
          <w:szCs w:val="24"/>
        </w:rPr>
        <w:tab/>
        <w:t>Das Beantworten von Telefonanrufen, Chats, SMS, sowie Spiele auf dem Smartphone sind aus Sicherheitsgründen nicht erlaubt.</w:t>
      </w:r>
    </w:p>
    <w:p w:rsidR="00371B02" w:rsidRDefault="00371B02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</w:rPr>
      </w:pPr>
    </w:p>
    <w:p w:rsidR="00371B02" w:rsidRDefault="00371B02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</w:rPr>
      </w:pPr>
    </w:p>
    <w:p w:rsidR="00371B02" w:rsidRDefault="00371B02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</w:rPr>
      </w:pPr>
    </w:p>
    <w:p w:rsidR="00371B02" w:rsidRDefault="00371B02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</w:rPr>
      </w:pPr>
    </w:p>
    <w:p w:rsidR="00371B02" w:rsidRDefault="00371B02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</w:rPr>
      </w:pPr>
    </w:p>
    <w:p w:rsidR="00371B02" w:rsidRDefault="00371B02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</w:rPr>
      </w:pPr>
    </w:p>
    <w:p w:rsidR="00371B02" w:rsidRPr="00371B02" w:rsidRDefault="00371B02" w:rsidP="00371B02">
      <w:pPr>
        <w:tabs>
          <w:tab w:val="left" w:pos="3119"/>
        </w:tabs>
        <w:spacing w:after="0" w:line="240" w:lineRule="auto"/>
        <w:ind w:left="3119" w:right="-141" w:hanging="3119"/>
        <w:jc w:val="center"/>
        <w:rPr>
          <w:rFonts w:ascii="Arial" w:hAnsi="Arial" w:cs="Arial"/>
          <w:b/>
          <w:sz w:val="24"/>
          <w:szCs w:val="24"/>
        </w:rPr>
      </w:pPr>
      <w:r w:rsidRPr="00371B02">
        <w:rPr>
          <w:rFonts w:ascii="Arial" w:hAnsi="Arial" w:cs="Arial"/>
          <w:b/>
          <w:sz w:val="24"/>
          <w:szCs w:val="24"/>
        </w:rPr>
        <w:t>Diese Anweisungen sind aufmerksam durchzulesen</w:t>
      </w:r>
    </w:p>
    <w:p w:rsidR="00371B02" w:rsidRPr="00371B02" w:rsidRDefault="00371B02" w:rsidP="00371B02">
      <w:pPr>
        <w:tabs>
          <w:tab w:val="left" w:pos="3119"/>
        </w:tabs>
        <w:spacing w:after="0" w:line="240" w:lineRule="auto"/>
        <w:ind w:left="3119" w:right="-141" w:hanging="3119"/>
        <w:jc w:val="center"/>
        <w:rPr>
          <w:rFonts w:ascii="Arial" w:hAnsi="Arial" w:cs="Arial"/>
          <w:b/>
          <w:sz w:val="24"/>
          <w:szCs w:val="24"/>
        </w:rPr>
      </w:pPr>
      <w:r w:rsidRPr="00371B02">
        <w:rPr>
          <w:rFonts w:ascii="Arial" w:hAnsi="Arial" w:cs="Arial"/>
          <w:b/>
          <w:sz w:val="24"/>
          <w:szCs w:val="24"/>
        </w:rPr>
        <w:t>und vom Organisator vorgängig an alle Besichtigungsteilnehmer auszuhändigen.</w:t>
      </w:r>
    </w:p>
    <w:p w:rsidR="00371B02" w:rsidRPr="00371B02" w:rsidRDefault="00371B02" w:rsidP="00371B02">
      <w:pPr>
        <w:tabs>
          <w:tab w:val="left" w:pos="3119"/>
        </w:tabs>
        <w:spacing w:after="0" w:line="240" w:lineRule="auto"/>
        <w:ind w:left="3119" w:right="-141" w:hanging="3119"/>
        <w:jc w:val="center"/>
        <w:rPr>
          <w:rFonts w:ascii="Arial" w:hAnsi="Arial" w:cs="Arial"/>
          <w:b/>
          <w:sz w:val="24"/>
          <w:szCs w:val="24"/>
        </w:rPr>
      </w:pPr>
    </w:p>
    <w:sectPr w:rsidR="00371B02" w:rsidRPr="00371B02" w:rsidSect="00CC5117">
      <w:pgSz w:w="11906" w:h="16838"/>
      <w:pgMar w:top="1418" w:right="992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DC9" w:rsidRDefault="00E83DC9" w:rsidP="00E83DC9">
      <w:pPr>
        <w:spacing w:after="0" w:line="240" w:lineRule="auto"/>
      </w:pPr>
      <w:r>
        <w:separator/>
      </w:r>
    </w:p>
  </w:endnote>
  <w:endnote w:type="continuationSeparator" w:id="0">
    <w:p w:rsidR="00E83DC9" w:rsidRDefault="00E83DC9" w:rsidP="00E83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117" w:rsidRDefault="00CC5117" w:rsidP="00CC5117">
    <w:pPr>
      <w:pStyle w:val="Fuzeile"/>
      <w:jc w:val="right"/>
    </w:pPr>
    <w:r>
      <w:rPr>
        <w:lang w:val="de-DE"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3350BD" w:rsidRPr="003350BD">
      <w:rPr>
        <w:b/>
        <w:bCs/>
        <w:noProof/>
        <w:lang w:val="de-DE"/>
      </w:rPr>
      <w:t>4</w:t>
    </w:r>
    <w:r>
      <w:rPr>
        <w:b/>
        <w:bCs/>
      </w:rPr>
      <w:fldChar w:fldCharType="end"/>
    </w:r>
    <w:r>
      <w:rPr>
        <w:lang w:val="de-DE"/>
      </w:rP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3350BD" w:rsidRPr="003350BD">
      <w:rPr>
        <w:b/>
        <w:bCs/>
        <w:noProof/>
        <w:lang w:val="de-DE"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DC9" w:rsidRDefault="00E83DC9" w:rsidP="00E83DC9">
      <w:pPr>
        <w:spacing w:after="0" w:line="240" w:lineRule="auto"/>
      </w:pPr>
      <w:r>
        <w:separator/>
      </w:r>
    </w:p>
  </w:footnote>
  <w:footnote w:type="continuationSeparator" w:id="0">
    <w:p w:rsidR="00E83DC9" w:rsidRDefault="00E83DC9" w:rsidP="00E83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2B5" w:rsidRPr="000932B5" w:rsidRDefault="00603B3B" w:rsidP="004F4670">
    <w:pPr>
      <w:pStyle w:val="Kopfzeile"/>
      <w:tabs>
        <w:tab w:val="clear" w:pos="4536"/>
        <w:tab w:val="clear" w:pos="9072"/>
        <w:tab w:val="left" w:pos="2835"/>
        <w:tab w:val="left" w:pos="6379"/>
      </w:tabs>
      <w:rPr>
        <w:rFonts w:ascii="Arial" w:hAnsi="Arial" w:cs="Arial"/>
      </w:rPr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4329430</wp:posOffset>
          </wp:positionH>
          <wp:positionV relativeFrom="paragraph">
            <wp:posOffset>-250155</wp:posOffset>
          </wp:positionV>
          <wp:extent cx="1969770" cy="861660"/>
          <wp:effectExtent l="0" t="0" r="0" b="0"/>
          <wp:wrapNone/>
          <wp:docPr id="1" name="Bild 2" descr="Macintosh HD:Users:atillmann:Documents:geschaeft:ati:müve_ara_st_aro:Logos:Logo_ARA_2014_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tillmann:Documents:geschaeft:ati:müve_ara_st_aro:Logos:Logo_ARA_2014_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749" cy="865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3DC9" w:rsidRPr="000932B5" w:rsidRDefault="00603B3B" w:rsidP="004F4670">
    <w:pPr>
      <w:pStyle w:val="Kopfzeile"/>
      <w:tabs>
        <w:tab w:val="clear" w:pos="4536"/>
        <w:tab w:val="clear" w:pos="9072"/>
        <w:tab w:val="left" w:pos="2835"/>
        <w:tab w:val="left" w:pos="6379"/>
      </w:tabs>
      <w:rPr>
        <w:rFonts w:ascii="Arial" w:hAnsi="Arial" w:cs="Arial"/>
      </w:rPr>
    </w:pPr>
    <w:r>
      <w:rPr>
        <w:rFonts w:ascii="Arial" w:hAnsi="Arial" w:cs="Arial"/>
      </w:rPr>
      <w:t>ARA Region Biel AG</w:t>
    </w:r>
    <w:r w:rsidR="00E83DC9" w:rsidRPr="000932B5">
      <w:rPr>
        <w:rFonts w:ascii="Arial" w:hAnsi="Arial" w:cs="Arial"/>
      </w:rPr>
      <w:tab/>
      <w:t>Telefon 032/366 50 70</w:t>
    </w:r>
  </w:p>
  <w:p w:rsidR="00E83DC9" w:rsidRPr="000932B5" w:rsidRDefault="00E83DC9" w:rsidP="004F4670">
    <w:pPr>
      <w:pStyle w:val="Kopfzeile"/>
      <w:tabs>
        <w:tab w:val="clear" w:pos="4536"/>
        <w:tab w:val="left" w:pos="2835"/>
      </w:tabs>
      <w:rPr>
        <w:rFonts w:ascii="Arial" w:hAnsi="Arial" w:cs="Arial"/>
      </w:rPr>
    </w:pPr>
    <w:r w:rsidRPr="000932B5">
      <w:rPr>
        <w:rFonts w:ascii="Arial" w:hAnsi="Arial" w:cs="Arial"/>
      </w:rPr>
      <w:t>Portstrasse 40</w:t>
    </w:r>
    <w:r w:rsidRPr="000932B5">
      <w:rPr>
        <w:rFonts w:ascii="Arial" w:hAnsi="Arial" w:cs="Arial"/>
      </w:rPr>
      <w:tab/>
      <w:t>E-Mail: info@mueve.ch</w:t>
    </w:r>
  </w:p>
  <w:p w:rsidR="00E83DC9" w:rsidRPr="000932B5" w:rsidRDefault="00DC3303" w:rsidP="004F4670">
    <w:pPr>
      <w:pStyle w:val="Kopfzeile"/>
      <w:tabs>
        <w:tab w:val="clear" w:pos="4536"/>
        <w:tab w:val="left" w:pos="2835"/>
        <w:tab w:val="left" w:pos="3402"/>
      </w:tabs>
      <w:rPr>
        <w:rFonts w:ascii="Arial" w:hAnsi="Arial" w:cs="Arial"/>
      </w:rPr>
    </w:pPr>
    <w:r>
      <w:rPr>
        <w:rFonts w:ascii="Arial" w:hAnsi="Arial" w:cs="Arial"/>
      </w:rPr>
      <w:t>2503 Biel/Bienne</w:t>
    </w:r>
    <w:r>
      <w:rPr>
        <w:rFonts w:ascii="Arial" w:hAnsi="Arial" w:cs="Arial"/>
      </w:rPr>
      <w:tab/>
      <w:t>www.ara-biel.ch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117" w:rsidRPr="000932B5" w:rsidRDefault="00CC5117" w:rsidP="00CC5117">
    <w:pPr>
      <w:pStyle w:val="Kopfzeile"/>
      <w:tabs>
        <w:tab w:val="clear" w:pos="4536"/>
        <w:tab w:val="clear" w:pos="9072"/>
        <w:tab w:val="left" w:pos="2835"/>
        <w:tab w:val="left" w:pos="6379"/>
      </w:tabs>
      <w:rPr>
        <w:rFonts w:ascii="Arial" w:hAnsi="Arial" w:cs="Arial"/>
      </w:rPr>
    </w:pPr>
    <w:r>
      <w:rPr>
        <w:noProof/>
        <w:lang w:eastAsia="de-CH"/>
      </w:rPr>
      <w:drawing>
        <wp:anchor distT="0" distB="0" distL="114300" distR="114300" simplePos="0" relativeHeight="251660288" behindDoc="1" locked="0" layoutInCell="1" allowOverlap="1" wp14:anchorId="77958FE6" wp14:editId="3FBE6BE2">
          <wp:simplePos x="0" y="0"/>
          <wp:positionH relativeFrom="column">
            <wp:posOffset>4329430</wp:posOffset>
          </wp:positionH>
          <wp:positionV relativeFrom="paragraph">
            <wp:posOffset>-250155</wp:posOffset>
          </wp:positionV>
          <wp:extent cx="1969770" cy="861660"/>
          <wp:effectExtent l="0" t="0" r="0" b="0"/>
          <wp:wrapNone/>
          <wp:docPr id="2" name="Bild 2" descr="Macintosh HD:Users:atillmann:Documents:geschaeft:ati:müve_ara_st_aro:Logos:Logo_ARA_2014_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tillmann:Documents:geschaeft:ati:müve_ara_st_aro:Logos:Logo_ARA_2014_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749" cy="865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5117" w:rsidRPr="000932B5" w:rsidRDefault="00CC5117" w:rsidP="00CC5117">
    <w:pPr>
      <w:pStyle w:val="Kopfzeile"/>
      <w:tabs>
        <w:tab w:val="clear" w:pos="4536"/>
        <w:tab w:val="clear" w:pos="9072"/>
        <w:tab w:val="left" w:pos="2835"/>
        <w:tab w:val="left" w:pos="6379"/>
      </w:tabs>
      <w:rPr>
        <w:rFonts w:ascii="Arial" w:hAnsi="Arial" w:cs="Arial"/>
      </w:rPr>
    </w:pPr>
    <w:r>
      <w:rPr>
        <w:rFonts w:ascii="Arial" w:hAnsi="Arial" w:cs="Arial"/>
      </w:rPr>
      <w:t>ARA Region Biel AG</w:t>
    </w:r>
    <w:r w:rsidRPr="000932B5">
      <w:rPr>
        <w:rFonts w:ascii="Arial" w:hAnsi="Arial" w:cs="Arial"/>
      </w:rPr>
      <w:tab/>
      <w:t>Telefon 032/366 50 70</w:t>
    </w:r>
  </w:p>
  <w:p w:rsidR="00CC5117" w:rsidRPr="000932B5" w:rsidRDefault="00CC5117" w:rsidP="00CC5117">
    <w:pPr>
      <w:pStyle w:val="Kopfzeile"/>
      <w:tabs>
        <w:tab w:val="clear" w:pos="4536"/>
        <w:tab w:val="left" w:pos="2835"/>
      </w:tabs>
      <w:rPr>
        <w:rFonts w:ascii="Arial" w:hAnsi="Arial" w:cs="Arial"/>
      </w:rPr>
    </w:pPr>
    <w:r w:rsidRPr="000932B5">
      <w:rPr>
        <w:rFonts w:ascii="Arial" w:hAnsi="Arial" w:cs="Arial"/>
      </w:rPr>
      <w:t>Portstrasse 40</w:t>
    </w:r>
    <w:r w:rsidRPr="000932B5">
      <w:rPr>
        <w:rFonts w:ascii="Arial" w:hAnsi="Arial" w:cs="Arial"/>
      </w:rPr>
      <w:tab/>
      <w:t>E-Mail: info@mueve.ch</w:t>
    </w:r>
  </w:p>
  <w:p w:rsidR="00CC5117" w:rsidRPr="00CC5117" w:rsidRDefault="00CC5117" w:rsidP="00CC5117">
    <w:pPr>
      <w:pStyle w:val="Kopfzeile"/>
      <w:tabs>
        <w:tab w:val="clear" w:pos="4536"/>
        <w:tab w:val="left" w:pos="2835"/>
        <w:tab w:val="left" w:pos="3402"/>
      </w:tabs>
      <w:rPr>
        <w:rFonts w:ascii="Arial" w:hAnsi="Arial" w:cs="Arial"/>
      </w:rPr>
    </w:pPr>
    <w:r>
      <w:rPr>
        <w:rFonts w:ascii="Arial" w:hAnsi="Arial" w:cs="Arial"/>
      </w:rPr>
      <w:t>2503 Biel/Bienne</w:t>
    </w:r>
    <w:r>
      <w:rPr>
        <w:rFonts w:ascii="Arial" w:hAnsi="Arial" w:cs="Arial"/>
      </w:rPr>
      <w:tab/>
      <w:t>www.ara-biel.ch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C9"/>
    <w:rsid w:val="000932B5"/>
    <w:rsid w:val="000A11B9"/>
    <w:rsid w:val="00105BFD"/>
    <w:rsid w:val="00303B16"/>
    <w:rsid w:val="003350BD"/>
    <w:rsid w:val="00371B02"/>
    <w:rsid w:val="00445D79"/>
    <w:rsid w:val="00463590"/>
    <w:rsid w:val="00466315"/>
    <w:rsid w:val="004C168C"/>
    <w:rsid w:val="004F4670"/>
    <w:rsid w:val="00603B3B"/>
    <w:rsid w:val="006140F5"/>
    <w:rsid w:val="00627B40"/>
    <w:rsid w:val="006C12DF"/>
    <w:rsid w:val="00852059"/>
    <w:rsid w:val="00A169CA"/>
    <w:rsid w:val="00AA35F1"/>
    <w:rsid w:val="00AE2F75"/>
    <w:rsid w:val="00B8304F"/>
    <w:rsid w:val="00B91248"/>
    <w:rsid w:val="00CA4346"/>
    <w:rsid w:val="00CC5117"/>
    <w:rsid w:val="00D82C34"/>
    <w:rsid w:val="00DC3303"/>
    <w:rsid w:val="00E41D5C"/>
    <w:rsid w:val="00E83DC9"/>
    <w:rsid w:val="00F80F12"/>
    <w:rsid w:val="00FE6BBD"/>
    <w:rsid w:val="00FF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039D2593-9CCB-4980-B845-632E50D8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83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3DC9"/>
  </w:style>
  <w:style w:type="paragraph" w:styleId="Fuzeile">
    <w:name w:val="footer"/>
    <w:basedOn w:val="Standard"/>
    <w:link w:val="FuzeileZchn"/>
    <w:uiPriority w:val="99"/>
    <w:unhideWhenUsed/>
    <w:rsid w:val="00E83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3DC9"/>
  </w:style>
  <w:style w:type="character" w:styleId="Hyperlink">
    <w:name w:val="Hyperlink"/>
    <w:basedOn w:val="Absatz-Standardschriftart"/>
    <w:uiPriority w:val="99"/>
    <w:unhideWhenUsed/>
    <w:rsid w:val="006C12DF"/>
    <w:rPr>
      <w:color w:val="0563C1" w:themeColor="hyperlink"/>
      <w:u w:val="single"/>
    </w:rPr>
  </w:style>
  <w:style w:type="paragraph" w:customStyle="1" w:styleId="Default">
    <w:name w:val="Default"/>
    <w:rsid w:val="00B912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ra-biel.ch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67DFC-0E11-40E6-9DAE-D0E77D53D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Heinzer</dc:creator>
  <cp:keywords/>
  <dc:description/>
  <cp:lastModifiedBy>Nadine Ruch</cp:lastModifiedBy>
  <cp:revision>13</cp:revision>
  <cp:lastPrinted>2018-04-17T08:23:00Z</cp:lastPrinted>
  <dcterms:created xsi:type="dcterms:W3CDTF">2021-10-12T07:17:00Z</dcterms:created>
  <dcterms:modified xsi:type="dcterms:W3CDTF">2022-02-17T08:18:00Z</dcterms:modified>
</cp:coreProperties>
</file>